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9053AB">
      <w:pPr>
        <w:rPr>
          <w:bCs/>
        </w:rPr>
      </w:pPr>
      <w:r>
        <w:t>29.06.2020</w:t>
      </w:r>
    </w:p>
    <w:p w:rsidR="004323AC" w:rsidRDefault="004323AC">
      <w:pPr>
        <w:jc w:val="right"/>
      </w:pPr>
      <w:r>
        <w:t>№ СДА-КА–</w:t>
      </w:r>
      <w:r w:rsidR="009053AB">
        <w:t>222-НОАЛ-165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9053AB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"Техсервис"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9053AB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"Техсервис"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9053AB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Кольцевая, д. 38а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9053AB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4323AC" w:rsidRPr="00C03348" w:rsidRDefault="004323AC" w:rsidP="009053AB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9053AB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4323AC" w:rsidRDefault="004323AC" w:rsidP="009053AB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9053AB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9053AB" w:rsidTr="00C1153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AB" w:rsidRDefault="009053AB" w:rsidP="00C1153A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2. Общество с ограниченной ответственностью Центр </w:t>
            </w:r>
            <w:r>
              <w:rPr>
                <w:sz w:val="24"/>
                <w:lang w:val="en-US"/>
              </w:rPr>
              <w:lastRenderedPageBreak/>
              <w:t>"ПремиумКонсалт"</w:t>
            </w:r>
          </w:p>
          <w:p w:rsidR="009053AB" w:rsidRDefault="009053AB" w:rsidP="00C1153A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9053AB" w:rsidRDefault="009053AB" w:rsidP="00C1153A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Центр "ПремиумКонсалт"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AB" w:rsidRPr="00C03348" w:rsidRDefault="009053AB" w:rsidP="00C1153A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443068</w:t>
            </w:r>
            <w:r w:rsidRPr="00C0334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lastRenderedPageBreak/>
              <w:t>Ново-Садовая, д. 106, корп. 155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AB" w:rsidRPr="00C03348" w:rsidRDefault="009053AB" w:rsidP="00C1153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4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горнорудной промышленности: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угольной промышленности: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железнодорожного транспорта: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10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хранения и переработки зерна: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9053AB" w:rsidRPr="00C03348" w:rsidRDefault="009053AB" w:rsidP="009053AB">
            <w:pPr>
              <w:keepNext/>
              <w:keepLines/>
              <w:rPr>
                <w:szCs w:val="20"/>
                <w:lang w:val="en-US"/>
              </w:rPr>
            </w:pPr>
          </w:p>
          <w:p w:rsidR="009053AB" w:rsidRPr="00C03348" w:rsidRDefault="009053AB" w:rsidP="00C1153A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AB" w:rsidRDefault="009053AB" w:rsidP="00C1153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 Радиационный: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5. Вихретоковый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10. Оптический</w:t>
            </w:r>
          </w:p>
          <w:p w:rsidR="009053AB" w:rsidRDefault="009053AB" w:rsidP="009053A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9053AB" w:rsidRDefault="009053AB" w:rsidP="009053AB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AB" w:rsidRDefault="009053AB" w:rsidP="00C1153A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9053AB" w:rsidRDefault="009053AB" w:rsidP="00C1153A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9053AB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9053AB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F33" w:rsidRDefault="00345F33">
      <w:r>
        <w:separator/>
      </w:r>
    </w:p>
  </w:endnote>
  <w:endnote w:type="continuationSeparator" w:id="1">
    <w:p w:rsidR="00345F33" w:rsidRDefault="00345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F33" w:rsidRDefault="00345F33">
      <w:r>
        <w:separator/>
      </w:r>
    </w:p>
  </w:footnote>
  <w:footnote w:type="continuationSeparator" w:id="1">
    <w:p w:rsidR="00345F33" w:rsidRDefault="00345F33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9053AB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9053AB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345F33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053AB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2020-07-02T08:51:00Z</dcterms:created>
  <dcterms:modified xsi:type="dcterms:W3CDTF">2020-07-02T08:54:00Z</dcterms:modified>
</cp:coreProperties>
</file>