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C81430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29.06.2020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222-ИЛ/ЛРИ-121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C81430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C81430">
              <w:rPr>
                <w:sz w:val="24"/>
                <w:lang w:val="en-US"/>
              </w:rPr>
              <w:t>Общество с ограниченной ответственностью "Южный региональный головной аттестационный центр № 3 НАКС"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C814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"ЮРГАЦ № 3 НАКС"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814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350090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 Краснодар, проезд Репина,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814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814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814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Общество с ограниченной ответственностью "Геотранспроект"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"Геотранспроект"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443086, Российская Федерация, г. Самара, ул. Подшипниковая, 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3. Общество с ограниченной ответственностью "Тамбовский завод стальных конструкций"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"ТЗСК"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392000, Российская Федерация, г. Тамбов, ул. Советская, д. 191, оф. 198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4. Общество с ограниченной ответственностью "Контроль-Технология"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"Контроль-Технология"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628609, Российская Федерация, Ханты-Мансийский автономный округ-Югра, Тюменская область, г. Нижневартовск, ул. Индустриальная, Западный промышленный узел,  д. 15 А, панель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Общество с ограниченной ответственностью "Литейный центр"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456800, Российская Федерация, Челябинская обл., г. Верхний Уфалей, улица Ленина, д. 129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Общество с ограниченной ответственностью "Альтаир"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"Альтаир"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603093, Российская Федерация, Нижегородская обл., г. Нижний Новгород, ул. Печерский Съезд, д. 24 А, офис 403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Общество с ограниченной ответственностью "Велесстрой"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125047, Российская Федерация, г. Москва, ул. 2-я Тверская-Ямская,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8. Закрытое акционерное общество "Липецк Коксохиммонтаж"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"Липецк КХМ"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398017, Российская Федерация, г. Липецк, ул. 9 Мая, д.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Общество с ограниченной ответственностью "НАКС-Ижевск"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"НАКС-Ижевск"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426039, Российская Федерация, УР, г. Ижевск, ул. Новосмирновская, 40/3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Общество с ограниченной ответственностью  "СтройКонтроль-Диагностика"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"СтройКонтроль-Диагностика"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665800, Российская Федерация, Иркутская обл., г. Ангарск, Первый промышленный массив, квартал 27, строение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630078, 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Общество с ограниченной ответственностью Научно-производственный комплекс "Нефтегаздеталь"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НПК "Нефтегаздеталь"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Дружинников,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12. Общество с ограниченной ответственностью "Эксперт-ДВ"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"Эксперт-ДВ"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681005, Российская Федерация, Хабаровский край, г. Комсомольск-на-Амуре, Северное шоссе, 163, корпус 5, помещение №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634034, Российская Федерация, г. Томск, ул. 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13. Общество с ограниченной ответственностью "НГС-ЭКСПЕРТ"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14. Общество с ограниченной ответственностью "АЛЬФА"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350911, Российская Федерация, Краснодарский край, г. Краснодар, ул. Рашпилевская, д. 201, офис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Общество с ограниченной ответственностью "Газремонтресурс-Астрахань"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"ГРР-А"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414000, Российская Федерация, г. Астрахань, ул. Тургенева, д. 10/14, литер АА2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16. Общество с ограниченной ответственностью "ГАЗ"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142800, Российская Федерация, Московская область, г. Ступино, Проспект Победы, д. 71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17. Общество с ограниченной ответственностью "Геотехнологии" 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105318, Российская Федерация, г. Москва, ул. Ибрагимова, д. 31, корп. 4А, пом. Х, 4 эт., ком.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18. Акционерное Общество "Челябинский завод металлоконструкций"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"ЧЗМК"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454139, Российская Федерация, г.Челябинск. ул.Новороссийская, 46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19. Публичное акционерное общество "Челябинский кузнечно-прессовый завод"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"ЧКПЗ"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454012, Российская Федерация, г. Челябинск, ул. Горелова,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115088, 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20. Общество с ограниченной ответственностью "Нефтегазкомплектмонтаж"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414506, Российская Федерация, Московская обл., г. Солнечногорск, Ленинградское шоссе 61 км., владение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21. Общество с ограниченной ответственностью "ЛЕНИНЖИНИРИНГ"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"ЛЕНИНЖИНИРИНГ"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190031, Российская Федерация, г. Санкт-Петербург, пер. Спасский, д. 9/24, квартира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22. Акционерное общество по производству электронасосных агрегатов "ЭНА"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"ЭНА"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141108, Российская Федерация, Московская область, г. Щелково, ул. Заводская,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115088, 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23. Общество с ограниченной ответственностью "ПОАНДР"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"ПОАНДР"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141606, Российская Федерация, г.Клин Московская область, ул.Захватаева, дом 4, офис 214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24. Общество с ограниченной ответственностью "Научно-производственное предприятие "Бурение"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"Бурение"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443110, Российская Федерация, Самарская обл., г. Самара, ул. Мичурина, 64, комн.21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25. Общество с ограниченной ответственностью "Проекция"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"Проекция"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622001, Российская Федерация, Свердловская обл. г. Нижний Тагил, ул. Серова, д. 20.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26. Общество с ограниченной ответственностью "МеталлоЭксперт"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"МеталлоЭксперт"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426060, Российская Федерация, Удмуртская республика, г. Ижевск, ул. Смирнова, д. 133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27. Общество с ограниченной ответственностью "Промстройконтроль"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660064, Российская Федерация, Красноярский край, г. Красноярск, ул. Академика Вавилова, д. 1, стр. 10, пом. 58, офис 318/1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28. Общество с ограниченной ответственностью "Иркутская нефтяная компания"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664007, Российская Федерация, г. Иркутск, проспект Большой Литейный, д.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630078, 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29. Общество с ограниченной ответственностью "ЛНК-СТРОЙ"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614107, Российская Федерация, Пермский край, г. Пермь, ул. Тургенева, д. 35Б,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30. Общество с ограниченной ответственностью "НГС-ЭКСПЕРТ"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31. Общество с ограниченной ответственностью "НАКС-АРКТИКА"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"НАКС-АРКТИКА"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183052, Российская Федерация, г. Мурманск, ул. Шевченко, д. 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32. Акционерное общество "Лебединский горно-обогатительный комбинат"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"Лебединский ГОК"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309191, Российская Федерация, Белгородская обл., г. Губкин, промышленная зона, промплощадка ЛГОКа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33. Общество с ограниченной ответственностью "Региональное объединение специализированных строителей - 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"РОСС - 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428022, Российская Федерация, Чувашская респ., г. Чебоксары, ул. Гагарина, д. 35Б, пом.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34. Общество с ограниченной ответственностью "СТРОЙТРАНСИНДУСТРИЯ"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"СТРОЙТРАНСИНДУСТРИЯ"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117452, Российская Федерация, г. Москва, Балаклавский проспект, д. 28В, этаж 1, ком. 25, 26, 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81430" w:rsidTr="003F71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35. Общество с ограниченной ответственностью "Газпроект-ДКР"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"Газпроект-ДКР"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195274, Российская Федерация, г. Санкт-Петербург, ул. Учительская, д. 2, литера А, пом. 1-Н, пом. 170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0"/>
        <w:gridCol w:w="11054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C814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"Южный </w:t>
            </w:r>
            <w:r>
              <w:rPr>
                <w:sz w:val="24"/>
                <w:lang w:val="en-US"/>
              </w:rPr>
              <w:lastRenderedPageBreak/>
              <w:t>региональный головной аттестационный центр № 3 НАКС"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C814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"ЮРГАЦ № 3 НАКС"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4.1. Методы ускоренных испытаний на коррозионное растрескивание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F0976" w:rsidRDefault="00EF0976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 Общество с ограниченной ответственностью "Геотранспроект"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"Геотранспроект"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9.6.7. Лабораторное определение характеристик просадочности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 Общество с ограниченной ответственностью "Тамбовский завод стальных конструкций"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"ТЗСК"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 Общество с ограниченной ответственностью "Контроль-Технология"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"Контроль-Технология"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 Общество с ограниченной ответственностью "Литейный центр"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Чугун. Метод фотоэлектрического спектрального анализа       ГОСТ 27611-88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Сталь углеродистая и чугун нелегированный. Методы определения общего углерода и графита     ГОСТ 22536.1-88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 Общество с ограниченной ответственностью "Альтаир"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"Альтаир"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водопоглощения, влажности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динамического зондирования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Методика определения коэффициента уплотнения грунтов, щебеночного основания различных фракций при различной марке дробимости щебня с помощью прибора ПДУ-МГ4 и его модификаций СМО-ДОК-021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 Общество с ограниченной ответственностью "Велесстрой"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"Велесстрой"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3.10.1.1.</w:t>
            </w:r>
            <w:r>
              <w:rPr>
                <w:noProof/>
                <w:sz w:val="24"/>
              </w:rPr>
              <w:tab/>
              <w:t>Метод упругого отскока бойка (динамический метод)</w:t>
            </w:r>
            <w:r>
              <w:rPr>
                <w:noProof/>
                <w:sz w:val="24"/>
              </w:rPr>
              <w:tab/>
              <w:t>ASTM E110; ASTM А833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А1038; ASTM E140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3.10.1.2</w:t>
            </w:r>
            <w:r>
              <w:rPr>
                <w:noProof/>
                <w:sz w:val="24"/>
              </w:rPr>
              <w:tab/>
              <w:t>Метод ультразвукового контактного импеданса</w:t>
            </w:r>
            <w:r>
              <w:rPr>
                <w:noProof/>
                <w:sz w:val="24"/>
              </w:rPr>
              <w:tab/>
              <w:t>ASTM E110; ASTM А833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А1038; ASTM E140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</w:t>
            </w:r>
            <w:r>
              <w:rPr>
                <w:noProof/>
                <w:sz w:val="24"/>
              </w:rPr>
              <w:tab/>
              <w:t>По Бринеллю</w:t>
            </w:r>
            <w:r>
              <w:rPr>
                <w:noProof/>
                <w:sz w:val="24"/>
              </w:rPr>
              <w:tab/>
              <w:t>ASTM А370; ASTM E10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3.10.3.</w:t>
            </w:r>
            <w:r>
              <w:rPr>
                <w:noProof/>
                <w:sz w:val="24"/>
              </w:rPr>
              <w:tab/>
              <w:t>По Роквеллу</w:t>
            </w:r>
            <w:r>
              <w:rPr>
                <w:noProof/>
                <w:sz w:val="24"/>
              </w:rPr>
              <w:tab/>
              <w:t>ASTM А370; ASTM E18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3.10.4.</w:t>
            </w:r>
            <w:r>
              <w:rPr>
                <w:noProof/>
                <w:sz w:val="24"/>
              </w:rPr>
              <w:tab/>
              <w:t>По Виккерсу</w:t>
            </w:r>
            <w:r>
              <w:rPr>
                <w:noProof/>
                <w:sz w:val="24"/>
              </w:rPr>
              <w:tab/>
              <w:t>ASTM А370; ASTM E92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3.10.5</w:t>
            </w:r>
            <w:r>
              <w:rPr>
                <w:noProof/>
                <w:sz w:val="24"/>
              </w:rPr>
              <w:tab/>
              <w:t>Микротвердость</w:t>
            </w:r>
            <w:r>
              <w:rPr>
                <w:noProof/>
                <w:sz w:val="24"/>
              </w:rPr>
              <w:tab/>
              <w:t>ASTM А370; ASTM E384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Испытания на статический изгиб</w:t>
            </w:r>
            <w:r>
              <w:rPr>
                <w:noProof/>
                <w:sz w:val="24"/>
              </w:rPr>
              <w:tab/>
              <w:t>ASTME IX; ASTM А 370; EN 910; EN ISO 3183; ISO 15614-1; ГОСТ Р ИСО 15614-1-2009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Испытания на растяжение</w:t>
            </w:r>
            <w:r>
              <w:rPr>
                <w:noProof/>
                <w:sz w:val="24"/>
              </w:rPr>
              <w:tab/>
              <w:t>ASTM А 370; ASTME IX; EN ISO 5178; EN 895; ISO 6892-1; API 5L; ISO 13847;  ISO 15614-1; ГОСТ Р ИСО 15614-1-2009; ГОСТ Р 52627-2006; ГОСТ 34028-2016; ГОСТ 34278-2017; ISO7778:2014; EN 10164:2004; ГОСТ 28870-90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Испытания на ударный изгиб</w:t>
            </w:r>
            <w:r>
              <w:rPr>
                <w:noProof/>
                <w:sz w:val="24"/>
              </w:rPr>
              <w:tab/>
              <w:t>ASTME IX; ASTME В31.3;  ISO 13847; ; EN ISO 148-1; ГОСТ ИСО 148-1; EN ISO9016; ГОСТ Р ИСО 9016-2013; EN ISO 3183; ГОСТ ISO 3183-2015; EN 875; ASTM А 370; ISO 15614-1; ГОСТ Р ИСО 15614-1-2009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Металлографические исследования</w:t>
            </w:r>
            <w:r>
              <w:rPr>
                <w:noProof/>
                <w:sz w:val="24"/>
              </w:rPr>
              <w:tab/>
              <w:t>ASTM E 1382-97; ASTM E 1245-2003; ASTM E 1268-2001; EN 1321; EN ISO 17639; DIN 50602; ISO 4967; ISO 13847; ISO 15614-1; ГОСТ Р ИСО 15614-1-2009; DIN 50601; ASTM E 112; ISO 2624; ГОСТ Р 51685-2013; ASTM E 45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Испытания на сплющивание</w:t>
            </w:r>
            <w:r>
              <w:rPr>
                <w:noProof/>
                <w:sz w:val="24"/>
              </w:rPr>
              <w:tab/>
              <w:t>API 1104; API 5L; ASTME IX; EN ISO 3183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Испытания на излом с надрезом</w:t>
            </w:r>
            <w:r>
              <w:rPr>
                <w:noProof/>
                <w:sz w:val="24"/>
              </w:rPr>
              <w:tab/>
              <w:t>API 1104; ASTME IX; СТО Газпром 2-2.2-136-2007; ISO 9017: 2017; РД 03-495-02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 xml:space="preserve">Определение критических параметров трещиностойкости (СТОD, J) </w:t>
            </w:r>
            <w:r>
              <w:rPr>
                <w:noProof/>
                <w:sz w:val="24"/>
              </w:rPr>
              <w:tab/>
              <w:t>EN ISO 15653-2018; BS 7448-1; ASTM E 399-97; ASTM E 1820; ASTM E 1290; ГОСТ Р 54382-2011;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</w:t>
            </w:r>
            <w:r>
              <w:rPr>
                <w:noProof/>
                <w:sz w:val="24"/>
              </w:rPr>
              <w:tab/>
              <w:t>Определение ударной прочности при растяжении полимерных материалов</w:t>
            </w:r>
            <w:r>
              <w:rPr>
                <w:noProof/>
                <w:sz w:val="24"/>
              </w:rPr>
              <w:tab/>
              <w:t xml:space="preserve"> ГОСТ Р 5734-2017; ASTME IX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 Закрытое акционерное общество "Липецк Коксохиммонтаж"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"Липецк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9.  Общество с ограниченной ответственностью "НАКС-Ижевск"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"НАКС-Ижевск"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10.  Общество с ограниченной ответственностью  "СтройКонтроль-Диагностика"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"СтройКонтроль-Диагностика"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11.  Общество с ограниченной ответственностью Научно-производственный комплекс </w:t>
            </w:r>
            <w:r>
              <w:rPr>
                <w:sz w:val="24"/>
                <w:lang w:val="en-US"/>
              </w:rPr>
              <w:lastRenderedPageBreak/>
              <w:t>"Нефтегаздеталь"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НПК "Нефтегаздеталь"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12.  Общество с ограниченной ответственностью "Эксперт-ДВ"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"Эксперт-ДВ"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13.  Общество с ограниченной ответственностью "НГС-ЭКСПЕРТ"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9.11.34 Испытания смесей сухих строительных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14.  Общество с ограниченной ответственностью "АЛЬФА"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15.  Общество с ограниченной ответственностью "Газремонтресурс-Астрахань"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"ГРР-А"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  Общество с ограниченной ответственностью "ГАЗ"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17.  Общество с ограниченной ответственностью "Геотехнологии" 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18.  Акционерное Общество "Челябинский завод металлоконструкций"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"ЧЗМК"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19.  Публичное акционерное общество "Челябинский кузнечно-прессовый завод"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"ЧКПЗ"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20.  Общество с ограниченной ответственностью "Нефтегазкомплектмонтаж"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21.  Общество с ограниченной ответственностью "ЛЕНИНЖИНИРИНГ"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"ЛЕНИНЖИНИРИНГ"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22.  Акционерное общество по производству электронасосных </w:t>
            </w:r>
            <w:r>
              <w:rPr>
                <w:sz w:val="24"/>
                <w:lang w:val="en-US"/>
              </w:rPr>
              <w:lastRenderedPageBreak/>
              <w:t>агрегатов "ЭНА"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"ЭНА"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23.  Общество с ограниченной ответственностью "ПОАНДР"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"ПОАНДР"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24.  Общество с ограниченной ответственностью "Научно-производственное предприятие "Бурение"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"Бурение"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Определения защитной способности ингибиторов коррозии металлов в водно-нефтяных средах    ГОСТ 9.506-87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параметров буровых растворов (плотности, условий вязкости, реологических показателей, водоотдачи, содержание песка общего и отмытого, выжигание карбоната на чистоту результата), концентрации твердой фазы и нефти, концентрации коллоидных частиц, водородного показателя, смазочной способности, удельного электрического сопротивления, химический анализ фильтра, на хлориды, кальций и магний)    РД 39-00144001-773-2004 "Методика контроля параметров буровых растворов"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25.  Общество с ограниченной ответственностью "Проекция"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"Проекция"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 Испытания лакокрасочных материалов и покрытий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26.  Общество с ограниченной ответственностью "МеталлоЭксперт"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"МеталлоЭксперт"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27.  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"Промстройконтроль"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по шкале Бринеля, Роквелла, Виккерса методом акустического импеданса</w:t>
            </w:r>
            <w:r>
              <w:rPr>
                <w:noProof/>
                <w:sz w:val="24"/>
              </w:rPr>
              <w:tab/>
              <w:t>ГОСТ 9012-59 ГОСТ Р ИСО 6507-1-2007 ГОСТ Р ИСО 6507-4-2009 ГОСТ 2999-75 ГОСТ 9013-59 Руководство по эксплуатации ТКМ459СМ РЭ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28.  Общество с ограниченной ответственностью "Иркутская нефтяная компания"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29.  Общество с ограниченной ответственностью "ЛНК-СТРОЙ"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30.  Общество с ограниченной ответственностью "НГС-ЭКСПЕРТ"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 xml:space="preserve">Контрольные (перед монтажом и при эксплуатации) гидравлические и пневматические испытания на прочность и плотность материала корпусных деталей и сварных соединений 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24054-80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 xml:space="preserve">Контрольные (перед монтажом и при эксплуатации) гидравлические и пневматические испытания на герметичность относительно внешней среды по уплотнению подвижных (сальник, сильфон) и неподвижных (прокладочных и т.п.) соединений 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24054-80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 xml:space="preserve">Контрольные (перед монтажом и при эксплуатации) гидравлические и пневматические испытания на герметичность затвора 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24054-80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Контрольные (перед монтажом и при эксплуатации) испытания на работоспособность - проверка функционирования</w:t>
            </w:r>
            <w:r>
              <w:rPr>
                <w:noProof/>
                <w:sz w:val="24"/>
              </w:rPr>
              <w:tab/>
              <w:t>ГОСТ 33257-2015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31.  Общество с ограниченной ответственностью "НАКС-АРКТИКА"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"НАКС-АРКТИКА"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32.  Акционерное общество "Лебединский горно-обогатительный комбинат"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"Лебединский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прочности на раздавливание окатышей железорудных прямого восстановления для шихты, подаваемой в доменную печь.</w:t>
            </w:r>
            <w:r>
              <w:rPr>
                <w:noProof/>
                <w:sz w:val="24"/>
              </w:rPr>
              <w:tab/>
              <w:t>ISO 4700:2015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гранулометрического состава руд железных и железа прямого восстановления методом просеивания</w:t>
            </w:r>
            <w:r>
              <w:rPr>
                <w:noProof/>
                <w:sz w:val="24"/>
              </w:rPr>
              <w:tab/>
              <w:t>ISO 4701:2019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Определение показателя прочности и показателя истираемости окатышей, руд железных и железа прямого восстановления</w:t>
            </w:r>
            <w:r>
              <w:rPr>
                <w:noProof/>
                <w:sz w:val="24"/>
              </w:rPr>
              <w:tab/>
              <w:t>ISO 3271:2015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Определение барабанного числа и коэффициента абразивного износа железа, брикетированного в горячем состоянии (ГБЖ)</w:t>
            </w:r>
            <w:r>
              <w:rPr>
                <w:noProof/>
                <w:sz w:val="24"/>
              </w:rPr>
              <w:tab/>
              <w:t>ISO 15967 :2007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 xml:space="preserve">Определение восстановимости руд железных для подачи в домны методом с применением показателя восстановления </w:t>
            </w:r>
            <w:r>
              <w:rPr>
                <w:noProof/>
                <w:sz w:val="24"/>
              </w:rPr>
              <w:tab/>
              <w:t>ISO 4695:2015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Статический метод определения показателей низкотемпературного восстановления - измельчения. (восстановление химически активным газом CO, CO2, H2 и N2) руд железных для шихты доменной печи</w:t>
            </w:r>
            <w:r>
              <w:rPr>
                <w:noProof/>
                <w:sz w:val="24"/>
              </w:rPr>
              <w:tab/>
              <w:t>ISO 4696-1:2015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Определение относительного индекса свободного вспучивания (набухания) окатышей железорудных для подачи в домны.</w:t>
            </w:r>
            <w:r>
              <w:rPr>
                <w:noProof/>
                <w:sz w:val="24"/>
              </w:rPr>
              <w:tab/>
              <w:t>ISO 4698:2007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относительной восстановимости руд железных для подачи в домны методом с применением конечной степени показателя восстановления.</w:t>
            </w:r>
            <w:r>
              <w:rPr>
                <w:noProof/>
                <w:sz w:val="24"/>
              </w:rPr>
              <w:tab/>
              <w:t>ISO 7215:2015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Определение восстановления под нагрузкой руд железных для подачи в домны.</w:t>
            </w:r>
            <w:r>
              <w:rPr>
                <w:noProof/>
                <w:sz w:val="24"/>
              </w:rPr>
              <w:tab/>
              <w:t>ISO 7992:2015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показателя образования скоплений (спекообразования) окатышей железорудных для прямого восстановления шихты.</w:t>
            </w:r>
            <w:r>
              <w:rPr>
                <w:noProof/>
                <w:sz w:val="24"/>
              </w:rPr>
              <w:tab/>
              <w:t>ISO 11256:2015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Определение показателя восстановления-измельчения при низкой температуре и показателя металлизации руд железных для шихты прямого восстановления в шахте печи</w:t>
            </w:r>
            <w:r>
              <w:rPr>
                <w:noProof/>
                <w:sz w:val="24"/>
              </w:rPr>
              <w:tab/>
              <w:t>ISO 11257:2015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показателя восстановимости, конечной степени восстановления и степени металлизации руд железных для шихты прямого восстановления в шахте печи.</w:t>
            </w:r>
            <w:r>
              <w:rPr>
                <w:noProof/>
                <w:sz w:val="24"/>
              </w:rPr>
              <w:tab/>
              <w:t xml:space="preserve">ISO 11258:2015 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>Динамический метод определения показателей низкотемпературного восстановления - измельчения руд железных для шихты доменной печи.</w:t>
            </w:r>
            <w:r>
              <w:rPr>
                <w:noProof/>
                <w:sz w:val="24"/>
              </w:rPr>
              <w:tab/>
              <w:t>ISO 13930:2015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 xml:space="preserve">Определение содержания монтмориллонита в связующих добавках окатышей железорудных. </w:t>
            </w:r>
            <w:r>
              <w:rPr>
                <w:noProof/>
                <w:sz w:val="24"/>
              </w:rPr>
              <w:tab/>
              <w:t xml:space="preserve">Руководство по эксплуатации "Термоанализатор 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синхронный 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STA 449 F5 Jupiter"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>Определение удельной поверхности руд железных определением воздухопроницаемости с использованием аппарата Блейна.</w:t>
            </w:r>
            <w:r>
              <w:rPr>
                <w:noProof/>
                <w:sz w:val="24"/>
              </w:rPr>
              <w:tab/>
              <w:t>ISO 21283:2018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Методы отбора и подготовки проб руд железных.</w:t>
            </w:r>
            <w:r>
              <w:rPr>
                <w:noProof/>
                <w:sz w:val="24"/>
              </w:rPr>
              <w:tab/>
              <w:t>ISO 3082:2017</w:t>
            </w:r>
          </w:p>
          <w:p w:rsidR="00C81430" w:rsidRDefault="00C81430" w:rsidP="003F71E1">
            <w:pPr>
              <w:rPr>
                <w:noProof/>
                <w:sz w:val="24"/>
              </w:rPr>
            </w:pP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33.  Общество с ограниченной ответственностью "Региональное объединение специализированных строителей - Эксперт"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"РОСС - 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34.  Общество с ограниченной ответственностью "СТРОЙТРАНСИНДУСТРИЯ"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"СТРОЙТРАНСИНДУСТРИЯ"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  <w:tr w:rsidR="00C81430" w:rsidTr="003F71E1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35.  Общество с ограниченной ответственностью "Газпроект-ДКР"</w:t>
            </w:r>
          </w:p>
          <w:p w:rsidR="00C81430" w:rsidRDefault="00C81430" w:rsidP="003F71E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81430" w:rsidRDefault="00C81430" w:rsidP="003F71E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"Газпроект-ДКР"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81430" w:rsidRDefault="00C81430" w:rsidP="003F71E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81430" w:rsidRDefault="00C81430" w:rsidP="00C814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81430" w:rsidRDefault="00C81430" w:rsidP="00C8143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8143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81430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B03" w:rsidRDefault="00021B03">
      <w:r>
        <w:separator/>
      </w:r>
    </w:p>
  </w:endnote>
  <w:endnote w:type="continuationSeparator" w:id="1">
    <w:p w:rsidR="00021B03" w:rsidRDefault="0002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B03" w:rsidRDefault="00021B03">
      <w:r>
        <w:separator/>
      </w:r>
    </w:p>
  </w:footnote>
  <w:footnote w:type="continuationSeparator" w:id="1">
    <w:p w:rsidR="00021B03" w:rsidRDefault="00021B03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81430">
      <w:rPr>
        <w:rStyle w:val="a8"/>
        <w:noProof/>
      </w:rPr>
      <w:t>23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81430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8143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81430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021B03"/>
    <w:rsid w:val="001E4792"/>
    <w:rsid w:val="00324E8B"/>
    <w:rsid w:val="004B3A88"/>
    <w:rsid w:val="004B46D4"/>
    <w:rsid w:val="005E283E"/>
    <w:rsid w:val="005F2213"/>
    <w:rsid w:val="009A0860"/>
    <w:rsid w:val="009C7C31"/>
    <w:rsid w:val="00C75C3E"/>
    <w:rsid w:val="00C81430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7774</Words>
  <Characters>44312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2020-07-06T09:15:00Z</dcterms:created>
  <dcterms:modified xsi:type="dcterms:W3CDTF">2020-07-06T09:20:00Z</dcterms:modified>
</cp:coreProperties>
</file>