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2C37C3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04.04.2023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257-ИЛ/ЛНК-148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551"/>
        <w:gridCol w:w="3119"/>
      </w:tblGrid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Pr="002C37C3" w:rsidRDefault="002C37C3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2C37C3">
              <w:rPr>
                <w:sz w:val="24"/>
              </w:rPr>
              <w:t>1</w:t>
            </w:r>
            <w:r w:rsidR="00771F83" w:rsidRPr="002C37C3">
              <w:rPr>
                <w:sz w:val="24"/>
              </w:rPr>
              <w:t xml:space="preserve">. </w:t>
            </w:r>
            <w:r w:rsidRPr="002C37C3">
              <w:rPr>
                <w:sz w:val="24"/>
              </w:rPr>
              <w:t>Общество с ограниченной ответственностью "СК Северная гавань"</w:t>
            </w:r>
          </w:p>
          <w:p w:rsidR="002E07AD" w:rsidRPr="002C37C3" w:rsidRDefault="002E07AD">
            <w:pPr>
              <w:tabs>
                <w:tab w:val="left" w:pos="12049"/>
              </w:tabs>
              <w:rPr>
                <w:sz w:val="24"/>
              </w:rPr>
            </w:pPr>
          </w:p>
          <w:p w:rsidR="00771F83" w:rsidRPr="002C37C3" w:rsidRDefault="002C37C3">
            <w:pPr>
              <w:tabs>
                <w:tab w:val="left" w:pos="12049"/>
              </w:tabs>
              <w:rPr>
                <w:sz w:val="24"/>
              </w:rPr>
            </w:pPr>
            <w:r w:rsidRPr="002C37C3">
              <w:rPr>
                <w:sz w:val="24"/>
              </w:rPr>
              <w:t>ООО "СК Северная гавань"</w:t>
            </w:r>
            <w:r w:rsidR="00771F83" w:rsidRPr="002C37C3">
              <w:rPr>
                <w:sz w:val="24"/>
              </w:rPr>
              <w:t xml:space="preserve"> </w:t>
            </w:r>
            <w:r w:rsidR="004877BF" w:rsidRPr="002C37C3">
              <w:rPr>
                <w:sz w:val="24"/>
              </w:rPr>
              <w:t>(</w:t>
            </w:r>
            <w:r w:rsidRPr="002C37C3">
              <w:rPr>
                <w:sz w:val="24"/>
              </w:rPr>
              <w:t>ПРВ</w:t>
            </w:r>
            <w:r w:rsidR="00771F83" w:rsidRPr="002C37C3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Pr="002C37C3" w:rsidRDefault="002C37C3">
            <w:pPr>
              <w:ind w:left="33" w:right="-108"/>
              <w:rPr>
                <w:sz w:val="24"/>
              </w:rPr>
            </w:pPr>
            <w:r w:rsidRPr="002C37C3">
              <w:rPr>
                <w:sz w:val="24"/>
              </w:rPr>
              <w:t>197343</w:t>
            </w:r>
            <w:r w:rsidR="00771F83" w:rsidRPr="002C37C3">
              <w:rPr>
                <w:sz w:val="24"/>
              </w:rPr>
              <w:t xml:space="preserve">, </w:t>
            </w:r>
            <w:r w:rsidRPr="002C37C3">
              <w:rPr>
                <w:sz w:val="24"/>
              </w:rPr>
              <w:t>Российская Федерация, Санкт-Петербург, ул. Матроса Железняка, д.57, литера А, пом.128-Н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2C37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71F83" w:rsidRDefault="002C37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C37C3">
              <w:rPr>
                <w:sz w:val="24"/>
              </w:rPr>
              <w:t>394026</w:t>
            </w:r>
            <w:r w:rsidR="00771F83" w:rsidRPr="002C37C3">
              <w:rPr>
                <w:sz w:val="24"/>
              </w:rPr>
              <w:t xml:space="preserve">, </w:t>
            </w:r>
            <w:r w:rsidRPr="002C37C3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71F83" w:rsidRDefault="002C37C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C37C3" w:rsidTr="00F4769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C37C3" w:rsidRPr="002C37C3" w:rsidRDefault="002C37C3" w:rsidP="00F4769C">
            <w:pPr>
              <w:tabs>
                <w:tab w:val="left" w:pos="12049"/>
              </w:tabs>
              <w:rPr>
                <w:sz w:val="24"/>
              </w:rPr>
            </w:pPr>
            <w:r w:rsidRPr="002C37C3">
              <w:rPr>
                <w:sz w:val="24"/>
              </w:rPr>
              <w:t>2</w:t>
            </w:r>
            <w:r w:rsidRPr="002C37C3">
              <w:rPr>
                <w:sz w:val="24"/>
              </w:rPr>
              <w:t xml:space="preserve">. </w:t>
            </w:r>
            <w:r w:rsidRPr="002C37C3">
              <w:rPr>
                <w:sz w:val="24"/>
              </w:rPr>
              <w:t>Общество с ограниченной ответственностью "СамПромЭксперт"</w:t>
            </w:r>
          </w:p>
          <w:p w:rsidR="002C37C3" w:rsidRPr="002C37C3" w:rsidRDefault="002C37C3" w:rsidP="00F4769C">
            <w:pPr>
              <w:tabs>
                <w:tab w:val="left" w:pos="12049"/>
              </w:tabs>
              <w:rPr>
                <w:sz w:val="24"/>
              </w:rPr>
            </w:pPr>
          </w:p>
          <w:p w:rsidR="002C37C3" w:rsidRDefault="002C37C3" w:rsidP="00F4769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"СамПромЭксперт"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2C37C3" w:rsidRDefault="002C37C3" w:rsidP="00F4769C">
            <w:pPr>
              <w:ind w:left="33" w:right="-108"/>
              <w:rPr>
                <w:sz w:val="24"/>
                <w:lang w:val="en-US"/>
              </w:rPr>
            </w:pPr>
            <w:r w:rsidRPr="002C37C3">
              <w:rPr>
                <w:sz w:val="24"/>
              </w:rPr>
              <w:t>443091</w:t>
            </w:r>
            <w:r w:rsidRPr="002C37C3">
              <w:rPr>
                <w:sz w:val="24"/>
              </w:rPr>
              <w:t xml:space="preserve">, </w:t>
            </w:r>
            <w:r w:rsidRPr="002C37C3">
              <w:rPr>
                <w:sz w:val="24"/>
              </w:rPr>
              <w:t xml:space="preserve">Российская Федерация, Самарская обл., г. Самара, ул. </w:t>
            </w:r>
            <w:r>
              <w:rPr>
                <w:sz w:val="24"/>
                <w:lang w:val="en-US"/>
              </w:rPr>
              <w:t>Стара Загора, д. 257, оф. 32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2C37C3" w:rsidRDefault="002C37C3" w:rsidP="00F4769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2C37C3" w:rsidRDefault="002C37C3" w:rsidP="00F4769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C37C3">
              <w:rPr>
                <w:sz w:val="24"/>
              </w:rPr>
              <w:t>109147</w:t>
            </w:r>
            <w:r w:rsidRPr="002C37C3">
              <w:rPr>
                <w:sz w:val="24"/>
              </w:rPr>
              <w:t xml:space="preserve">, </w:t>
            </w:r>
            <w:r w:rsidRPr="002C37C3">
              <w:rPr>
                <w:sz w:val="24"/>
              </w:rPr>
              <w:t xml:space="preserve">Российская Федерация, г. Москва, ул. </w:t>
            </w:r>
            <w:r>
              <w:rPr>
                <w:sz w:val="24"/>
                <w:lang w:val="en-US"/>
              </w:rPr>
              <w:t>Таганская, д. 34А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2C37C3" w:rsidRDefault="002C37C3" w:rsidP="00F4769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C37C3" w:rsidRDefault="002C37C3" w:rsidP="00F4769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2C37C3" w:rsidRDefault="002C37C3" w:rsidP="00EE6637">
      <w:pPr>
        <w:pStyle w:val="20"/>
        <w:tabs>
          <w:tab w:val="left" w:pos="12049"/>
        </w:tabs>
        <w:rPr>
          <w:b w:val="0"/>
          <w:bCs/>
        </w:rPr>
      </w:pPr>
    </w:p>
    <w:p w:rsidR="002C37C3" w:rsidRDefault="002C37C3" w:rsidP="00EE6637">
      <w:pPr>
        <w:pStyle w:val="20"/>
        <w:tabs>
          <w:tab w:val="left" w:pos="12049"/>
        </w:tabs>
        <w:rPr>
          <w:b w:val="0"/>
          <w:bCs/>
        </w:rPr>
      </w:pPr>
    </w:p>
    <w:p w:rsidR="002C37C3" w:rsidRDefault="002C37C3" w:rsidP="00EE6637">
      <w:pPr>
        <w:pStyle w:val="20"/>
        <w:tabs>
          <w:tab w:val="left" w:pos="12049"/>
        </w:tabs>
        <w:rPr>
          <w:b w:val="0"/>
          <w:bCs/>
        </w:rPr>
      </w:pPr>
    </w:p>
    <w:p w:rsidR="002C37C3" w:rsidRDefault="002C37C3" w:rsidP="00EE6637">
      <w:pPr>
        <w:pStyle w:val="20"/>
        <w:tabs>
          <w:tab w:val="left" w:pos="12049"/>
        </w:tabs>
        <w:rPr>
          <w:b w:val="0"/>
          <w:bCs/>
        </w:rPr>
      </w:pPr>
    </w:p>
    <w:p w:rsidR="002C37C3" w:rsidRDefault="002C37C3" w:rsidP="00EE6637">
      <w:pPr>
        <w:pStyle w:val="20"/>
        <w:tabs>
          <w:tab w:val="left" w:pos="12049"/>
        </w:tabs>
        <w:rPr>
          <w:b w:val="0"/>
          <w:bCs/>
        </w:rPr>
      </w:pPr>
    </w:p>
    <w:p w:rsidR="002C37C3" w:rsidRDefault="002C37C3" w:rsidP="00EE6637">
      <w:pPr>
        <w:pStyle w:val="20"/>
        <w:tabs>
          <w:tab w:val="left" w:pos="12049"/>
        </w:tabs>
        <w:rPr>
          <w:b w:val="0"/>
          <w:bCs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bookmarkStart w:id="1" w:name="_GoBack"/>
      <w:bookmarkEnd w:id="1"/>
      <w:r w:rsidRPr="00397D71">
        <w:rPr>
          <w:b w:val="0"/>
          <w:bCs/>
        </w:rPr>
        <w:lastRenderedPageBreak/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"/>
        <w:gridCol w:w="3518"/>
        <w:gridCol w:w="27"/>
        <w:gridCol w:w="5643"/>
        <w:gridCol w:w="27"/>
        <w:gridCol w:w="3113"/>
        <w:gridCol w:w="13"/>
        <w:gridCol w:w="13"/>
        <w:gridCol w:w="2473"/>
        <w:gridCol w:w="28"/>
      </w:tblGrid>
      <w:tr w:rsidR="00771F83" w:rsidTr="002C37C3">
        <w:tblPrEx>
          <w:tblCellMar>
            <w:top w:w="0" w:type="dxa"/>
            <w:bottom w:w="0" w:type="dxa"/>
          </w:tblCellMar>
        </w:tblPrEx>
        <w:trPr>
          <w:gridBefore w:val="1"/>
          <w:wBefore w:w="26" w:type="dxa"/>
          <w:cantSplit/>
          <w:trHeight w:val="914"/>
          <w:tblHeader/>
          <w:jc w:val="center"/>
        </w:trPr>
        <w:tc>
          <w:tcPr>
            <w:tcW w:w="3545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139" w:type="dxa"/>
            <w:gridSpan w:val="3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50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 w:rsidTr="002C37C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3" w:type="dxa"/>
            <w:gridSpan w:val="2"/>
          </w:tcPr>
          <w:p w:rsidR="002E07AD" w:rsidRPr="002C37C3" w:rsidRDefault="002C37C3">
            <w:pPr>
              <w:pStyle w:val="a7"/>
              <w:rPr>
                <w:sz w:val="24"/>
              </w:rPr>
            </w:pPr>
            <w:r w:rsidRPr="002C37C3">
              <w:rPr>
                <w:sz w:val="24"/>
              </w:rPr>
              <w:t>1</w:t>
            </w:r>
            <w:r w:rsidR="00771F83" w:rsidRPr="002C37C3">
              <w:rPr>
                <w:sz w:val="24"/>
              </w:rPr>
              <w:t xml:space="preserve">. </w:t>
            </w:r>
            <w:r w:rsidRPr="002C37C3">
              <w:rPr>
                <w:sz w:val="24"/>
              </w:rPr>
              <w:t>Общество с ограниченной ответственностью "СК Северная гавань"</w:t>
            </w:r>
          </w:p>
          <w:p w:rsidR="002E07AD" w:rsidRPr="002C37C3" w:rsidRDefault="002E07AD">
            <w:pPr>
              <w:pStyle w:val="a7"/>
              <w:rPr>
                <w:sz w:val="24"/>
              </w:rPr>
            </w:pPr>
          </w:p>
          <w:p w:rsidR="00771F83" w:rsidRPr="002C37C3" w:rsidRDefault="002C37C3">
            <w:pPr>
              <w:pStyle w:val="a7"/>
              <w:rPr>
                <w:sz w:val="24"/>
              </w:rPr>
            </w:pPr>
            <w:r w:rsidRPr="002C37C3">
              <w:rPr>
                <w:sz w:val="24"/>
              </w:rPr>
              <w:t>ООО "СК Северная гавань"</w:t>
            </w:r>
            <w:r w:rsidR="00771F83" w:rsidRPr="002C37C3">
              <w:rPr>
                <w:sz w:val="24"/>
              </w:rPr>
              <w:t xml:space="preserve"> (</w:t>
            </w:r>
            <w:r w:rsidRPr="002C37C3">
              <w:rPr>
                <w:sz w:val="24"/>
              </w:rPr>
              <w:t>ПРВ</w:t>
            </w:r>
            <w:r w:rsidR="00771F83" w:rsidRPr="002C37C3">
              <w:rPr>
                <w:sz w:val="24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Pr="002C37C3" w:rsidRDefault="002C37C3">
            <w:pPr>
              <w:rPr>
                <w:sz w:val="24"/>
              </w:rPr>
            </w:pPr>
            <w:r w:rsidRPr="002C37C3">
              <w:rPr>
                <w:sz w:val="24"/>
              </w:rPr>
              <w:t>1.</w:t>
            </w:r>
            <w:r w:rsidR="00771F83"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Оборудование, работающее под избыточным давлением: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1.1.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1.2.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Водогрейные и пароводогрейные котлы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1.3.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1.4.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Котлы-утилизаторы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1.5.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Котлы передвижных и транспортабельных установок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1.6.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теплоносителями(кроме воды и водяного пара), и транспортирующие их системы трубопроводов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1.7.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Электрокотлы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1.8.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Трубопроводы пара и горячей воды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1.9.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Сосуды, работающие под давлением пара, газов, жидкостей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1.10.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1.11.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Цистерны и бочки для сжатых и сжиженных газов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1.12.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1.13.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Барокамеры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lastRenderedPageBreak/>
              <w:t>3.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Подъемные сооружения: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3.1.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Грузоподъемные краны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3.2.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Подъемники (вышки)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3.3.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Канатные дороги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3.4.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Фуникулеры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3.5.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Эскалаторы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3.6.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Лифты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3.7.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Краны-трубоукладчики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3.8.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Краны-манипуляторы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3.9.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Платформы подъемные для инвалидов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3.10.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Крановые пути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6.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Оборудование нефтяной и газовой промышленности: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6.1.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Оборудование для бурения скважин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6.2.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Оборудование для эксплуатации скважин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6.3.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Оборудование для освоения и ремонта скважин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6.4.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Оборудование газонефтеперекачивающих станций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6.5.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Газонефтепродуктопроводы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6.6.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Резервуары для нефти и нефтепродуктов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8.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8.1.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8.2.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8.3.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8.4.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lastRenderedPageBreak/>
              <w:t>8.5.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Изотермические хранилища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8.6.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Криогенное оборудование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8.7.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Оборудование аммиачных холодильных установок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8.8.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8.9.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Компрессорное и насосное оборудование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8.10.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Центрифуги, сепараторы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8.11.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8.12.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11.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Здания и сооружения (строительные объекты)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11.1.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Металлические конструкции (в том числе: Стальные конструкции мостов)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11.2.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Бетонные и железобетонные конструкции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11.3.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Каменные и армокаменные конструкции</w:t>
            </w:r>
          </w:p>
          <w:p w:rsidR="002C37C3" w:rsidRDefault="002C37C3" w:rsidP="002C37C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электроэнергетики</w:t>
            </w:r>
          </w:p>
          <w:p w:rsidR="00771F83" w:rsidRDefault="00771F83" w:rsidP="002C37C3">
            <w:pPr>
              <w:rPr>
                <w:sz w:val="24"/>
                <w:lang w:val="en-US"/>
              </w:rPr>
            </w:pPr>
          </w:p>
        </w:tc>
        <w:tc>
          <w:tcPr>
            <w:tcW w:w="3140" w:type="dxa"/>
            <w:gridSpan w:val="2"/>
          </w:tcPr>
          <w:p w:rsidR="00771F83" w:rsidRPr="002C37C3" w:rsidRDefault="002C37C3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 xml:space="preserve">        </w:t>
            </w:r>
            <w:r w:rsidRPr="002C37C3">
              <w:rPr>
                <w:sz w:val="24"/>
              </w:rPr>
              <w:t>кроме п. 12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 xml:space="preserve">        </w:t>
            </w:r>
            <w:r w:rsidRPr="002C37C3">
              <w:rPr>
                <w:sz w:val="24"/>
              </w:rPr>
              <w:t>кроме п. 12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 xml:space="preserve">        </w:t>
            </w:r>
            <w:r w:rsidRPr="002C37C3">
              <w:rPr>
                <w:sz w:val="24"/>
              </w:rPr>
              <w:t>кроме п. 12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 xml:space="preserve">        </w:t>
            </w:r>
            <w:r w:rsidRPr="002C37C3">
              <w:rPr>
                <w:sz w:val="24"/>
              </w:rPr>
              <w:t>кроме п. 12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Вибродиагностический (ВД)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 xml:space="preserve">        </w:t>
            </w:r>
            <w:r w:rsidRPr="002C37C3">
              <w:rPr>
                <w:sz w:val="24"/>
              </w:rPr>
              <w:t>кроме п. 1.2-1.13, 3.3-3.5, 3.7, 3.9, 3.10, 6.2-6.6, 8.1-8.8, 8.10-8.12, 11</w:t>
            </w:r>
          </w:p>
          <w:p w:rsidR="002C37C3" w:rsidRPr="002C37C3" w:rsidRDefault="002C37C3" w:rsidP="002C37C3">
            <w:pPr>
              <w:rPr>
                <w:sz w:val="24"/>
              </w:rPr>
            </w:pPr>
          </w:p>
          <w:p w:rsidR="002C37C3" w:rsidRPr="002C37C3" w:rsidRDefault="002C37C3" w:rsidP="002C37C3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2C37C3" w:rsidRDefault="002C37C3" w:rsidP="002C37C3">
            <w:pPr>
              <w:rPr>
                <w:sz w:val="24"/>
                <w:lang w:val="en-US"/>
              </w:rPr>
            </w:pPr>
            <w:r w:rsidRPr="002C37C3">
              <w:rPr>
                <w:sz w:val="24"/>
              </w:rPr>
              <w:t xml:space="preserve">        </w:t>
            </w:r>
            <w:r>
              <w:rPr>
                <w:sz w:val="24"/>
                <w:lang w:val="en-US"/>
              </w:rPr>
              <w:t>кроме п. 12</w:t>
            </w:r>
          </w:p>
          <w:p w:rsidR="00771F83" w:rsidRDefault="00771F83" w:rsidP="002C37C3">
            <w:pPr>
              <w:rPr>
                <w:sz w:val="24"/>
                <w:lang w:val="en-US"/>
              </w:rPr>
            </w:pPr>
          </w:p>
        </w:tc>
        <w:tc>
          <w:tcPr>
            <w:tcW w:w="2499" w:type="dxa"/>
            <w:gridSpan w:val="3"/>
          </w:tcPr>
          <w:p w:rsidR="00771F83" w:rsidRDefault="002C37C3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2C37C3" w:rsidRDefault="002C37C3" w:rsidP="002C37C3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2C37C3" w:rsidRDefault="002C37C3" w:rsidP="002C37C3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2C37C3" w:rsidRDefault="002C37C3" w:rsidP="002C37C3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2C37C3" w:rsidRDefault="002C37C3" w:rsidP="002C37C3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771F83" w:rsidRDefault="00771F83" w:rsidP="002C37C3">
            <w:pPr>
              <w:rPr>
                <w:sz w:val="24"/>
              </w:rPr>
            </w:pPr>
          </w:p>
        </w:tc>
      </w:tr>
      <w:tr w:rsidR="002C37C3" w:rsidTr="002C37C3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2C37C3" w:rsidRPr="002C37C3" w:rsidRDefault="002C37C3" w:rsidP="00F4769C">
            <w:pPr>
              <w:pStyle w:val="a7"/>
              <w:rPr>
                <w:sz w:val="24"/>
              </w:rPr>
            </w:pPr>
            <w:r w:rsidRPr="002C37C3">
              <w:rPr>
                <w:sz w:val="24"/>
              </w:rPr>
              <w:lastRenderedPageBreak/>
              <w:t>2</w:t>
            </w:r>
            <w:r w:rsidRPr="002C37C3">
              <w:rPr>
                <w:sz w:val="24"/>
              </w:rPr>
              <w:t xml:space="preserve">. </w:t>
            </w:r>
            <w:r w:rsidRPr="002C37C3">
              <w:rPr>
                <w:sz w:val="24"/>
              </w:rPr>
              <w:t>Общество с ограниченной ответственностью "СамПромЭксперт"</w:t>
            </w:r>
          </w:p>
          <w:p w:rsidR="002C37C3" w:rsidRPr="002C37C3" w:rsidRDefault="002C37C3" w:rsidP="00F4769C">
            <w:pPr>
              <w:pStyle w:val="a7"/>
              <w:rPr>
                <w:sz w:val="24"/>
              </w:rPr>
            </w:pPr>
          </w:p>
          <w:p w:rsidR="002C37C3" w:rsidRDefault="002C37C3" w:rsidP="00F4769C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"СамПромЭксперт"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2C37C3" w:rsidRPr="002C37C3" w:rsidRDefault="002C37C3" w:rsidP="00F4769C">
            <w:pPr>
              <w:rPr>
                <w:sz w:val="24"/>
              </w:rPr>
            </w:pPr>
            <w:r w:rsidRPr="002C37C3">
              <w:rPr>
                <w:sz w:val="24"/>
              </w:rPr>
              <w:t>1.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Оборудование, работающее под избыточным давлением: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1.1.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1.2.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Водогрейные и пароводогрейные котлы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1.3.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1.4.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Котлы-утилизаторы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1.5.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Котлы передвижных и транспортабельных установок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1.6.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 xml:space="preserve">Котлы паровые и жидкостные, работающие с высокотемпературными органическими и </w:t>
            </w:r>
            <w:r w:rsidRPr="002C37C3">
              <w:rPr>
                <w:sz w:val="24"/>
              </w:rPr>
              <w:lastRenderedPageBreak/>
              <w:t>неорганическими теплоносителями(кроме воды и водяного пара), и транспортирующие их системы трубопроводов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1.8.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Трубопроводы пара и горячей воды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1.9.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Сосуды, работающие под давлением пара, газов, жидкостей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1.10.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1.11.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Цистерны и бочки для сжатых и сжиженных газов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1.12.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6.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Оборудование нефтяной и газовой промышленности: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6.4.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Оборудование газонефтеперекачивающих станций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6.5.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Газонефтепродуктопроводы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6.6.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Резервуары для нефти и нефтепродуктов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8.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8.1.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8.3.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8.4.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8.9.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Компрессорное и насосное оборудование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8.10.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Центрифуги, сепараторы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8.11.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 xml:space="preserve">Цистерны, контейнеры (бочки), баллоны для </w:t>
            </w:r>
            <w:r w:rsidRPr="002C37C3">
              <w:rPr>
                <w:sz w:val="24"/>
              </w:rPr>
              <w:lastRenderedPageBreak/>
              <w:t>взрывопожароопасных и токсичных веществ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8.12.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11.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Здания и сооружения (строительные объекты)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 w:rsidRPr="002C37C3">
              <w:rPr>
                <w:sz w:val="24"/>
              </w:rPr>
              <w:t>11.1.</w:t>
            </w:r>
            <w:r w:rsidRPr="002C37C3">
              <w:rPr>
                <w:sz w:val="24"/>
              </w:rPr>
              <w:t xml:space="preserve"> </w:t>
            </w:r>
            <w:r w:rsidRPr="002C37C3">
              <w:rPr>
                <w:sz w:val="24"/>
              </w:rPr>
              <w:t>Металлические конструкции (в том числе: Стальные конструкции мостов)</w:t>
            </w:r>
          </w:p>
          <w:p w:rsidR="002C37C3" w:rsidRDefault="002C37C3" w:rsidP="002C37C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Бетонные и железобетонные конструкции</w:t>
            </w:r>
          </w:p>
          <w:p w:rsidR="002C37C3" w:rsidRDefault="002C37C3" w:rsidP="002C37C3">
            <w:pPr>
              <w:rPr>
                <w:sz w:val="24"/>
                <w:lang w:val="en-US"/>
              </w:rPr>
            </w:pPr>
          </w:p>
        </w:tc>
        <w:tc>
          <w:tcPr>
            <w:tcW w:w="3153" w:type="dxa"/>
            <w:gridSpan w:val="3"/>
          </w:tcPr>
          <w:p w:rsidR="002C37C3" w:rsidRPr="002C37C3" w:rsidRDefault="002C37C3" w:rsidP="00F4769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>
              <w:rPr>
                <w:sz w:val="24"/>
              </w:rPr>
              <w:t>4.5.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Магнитной памяти металла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Вибродиагностический (ВД)</w:t>
            </w:r>
          </w:p>
          <w:p w:rsidR="002C37C3" w:rsidRPr="002C37C3" w:rsidRDefault="002C37C3" w:rsidP="002C37C3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Визуальный и </w:t>
            </w:r>
            <w:r>
              <w:rPr>
                <w:sz w:val="24"/>
              </w:rPr>
              <w:lastRenderedPageBreak/>
              <w:t>измерительный (ВИК)</w:t>
            </w:r>
          </w:p>
          <w:p w:rsidR="002C37C3" w:rsidRPr="002C37C3" w:rsidRDefault="002C37C3" w:rsidP="002C37C3">
            <w:pPr>
              <w:rPr>
                <w:sz w:val="24"/>
              </w:rPr>
            </w:pPr>
          </w:p>
        </w:tc>
        <w:tc>
          <w:tcPr>
            <w:tcW w:w="2513" w:type="dxa"/>
            <w:gridSpan w:val="3"/>
          </w:tcPr>
          <w:p w:rsidR="002C37C3" w:rsidRDefault="002C37C3" w:rsidP="00F4769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2C37C3" w:rsidRDefault="002C37C3" w:rsidP="002C37C3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2C37C3" w:rsidRDefault="002C37C3" w:rsidP="002C37C3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2C37C3" w:rsidRDefault="002C37C3" w:rsidP="002C37C3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2C37C3" w:rsidRDefault="002C37C3" w:rsidP="002C37C3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2C37C3" w:rsidRDefault="002C37C3" w:rsidP="002C37C3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2C37C3" w:rsidRDefault="002C37C3" w:rsidP="002C37C3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2C37C3" w:rsidRDefault="002C37C3" w:rsidP="002C37C3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2C37C3" w:rsidRDefault="002C37C3" w:rsidP="002C37C3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2C37C3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2C37C3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2C37C3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93A" w:rsidRDefault="0049493A">
      <w:r>
        <w:separator/>
      </w:r>
    </w:p>
  </w:endnote>
  <w:endnote w:type="continuationSeparator" w:id="0">
    <w:p w:rsidR="0049493A" w:rsidRDefault="00494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93A" w:rsidRDefault="0049493A">
      <w:r>
        <w:separator/>
      </w:r>
    </w:p>
  </w:footnote>
  <w:footnote w:type="continuationSeparator" w:id="0">
    <w:p w:rsidR="0049493A" w:rsidRDefault="0049493A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2C37C3">
      <w:rPr>
        <w:rStyle w:val="a8"/>
        <w:noProof/>
      </w:rPr>
      <w:t>6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2C37C3">
      <w:rPr>
        <w:rStyle w:val="a8"/>
        <w:noProof/>
      </w:rPr>
      <w:t>6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2C37C3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2C37C3">
      <w:rPr>
        <w:rStyle w:val="a8"/>
        <w:noProof/>
      </w:rPr>
      <w:t>6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E1668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0D942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91BE1"/>
    <w:rsid w:val="001942F8"/>
    <w:rsid w:val="002C1356"/>
    <w:rsid w:val="002C37C3"/>
    <w:rsid w:val="002E07AD"/>
    <w:rsid w:val="003205B0"/>
    <w:rsid w:val="00390D02"/>
    <w:rsid w:val="00397D71"/>
    <w:rsid w:val="003A6EEA"/>
    <w:rsid w:val="004877BF"/>
    <w:rsid w:val="0049309C"/>
    <w:rsid w:val="0049493A"/>
    <w:rsid w:val="006113B8"/>
    <w:rsid w:val="0071095B"/>
    <w:rsid w:val="00771F83"/>
    <w:rsid w:val="00772A4C"/>
    <w:rsid w:val="00777B64"/>
    <w:rsid w:val="00807B56"/>
    <w:rsid w:val="00815EE3"/>
    <w:rsid w:val="008B46F8"/>
    <w:rsid w:val="00A27F05"/>
    <w:rsid w:val="00AA56A4"/>
    <w:rsid w:val="00AE5179"/>
    <w:rsid w:val="00B5680D"/>
    <w:rsid w:val="00B95936"/>
    <w:rsid w:val="00D52056"/>
    <w:rsid w:val="00DF67D0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1048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7008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2023-04-03T11:54:00Z</dcterms:created>
  <dcterms:modified xsi:type="dcterms:W3CDTF">2023-04-03T11:55:00Z</dcterms:modified>
</cp:coreProperties>
</file>