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0D6F8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30.06.2023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260-ИЛ/ЛНК-151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0D6F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"Инженерный технический центр "Промтехаудит"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0D6F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"ИТЦ "Промтехаудит"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0D6F8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127055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Новосущевская, д. 19 Б, оф. 411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0D6F8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0D6F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0D6F8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"Фирма по разработке и реализации эффективных новаций "КУЗБАСС-НИИОГР"</w:t>
            </w: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Новационная фирма "КУЗБАСС-НИИОГР"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650054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Кемерово, Пионерский бульвар, стр. 3, офис 205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общества с ограниченной ответственностью "Байкальская энергетическая компания" ТЭЦ-6</w:t>
            </w: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ООО "Байкальская энергетическая компания" ТЭЦ-6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664011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Иркутская область, г. Иркутск, ул. Сухэ-Батора, д. 3, кабинет 405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Иркутск, ул. Академика Курчатова, д. 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"Русполимет"</w:t>
            </w: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"Русполимет"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607018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г.о.г. Кулебаки, г. Кулебаки, ул. Восстания, д.1/15, каб. 304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"Интеллектуальный системы"</w:t>
            </w: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"Интеллектуальный системы"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450076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г.о.город Уфа, г. Уфа, ул. Гоголя, д. 60, этаж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"ТРЕСТ КОКСОХИММОНТАЖ"</w:t>
            </w: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"ТРЕСТ КХМ"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115035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Кадашевская набережная, д. 36, стр.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D6F80" w:rsidRDefault="000D6F80" w:rsidP="00E65B3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0D6F8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"Инженерный технический центр "Промтехаудит"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0D6F8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"ИТЦ "Промтехаудит"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горнорудной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горно-обогатительное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Транспортные средства (цистерны, контейнеры), тара, упаковка, предназначенные для </w:t>
            </w:r>
            <w:r>
              <w:rPr>
                <w:sz w:val="24"/>
                <w:lang w:val="en-US"/>
              </w:rPr>
              <w:lastRenderedPageBreak/>
              <w:t>транспортирования опасных веществ (кроме перевозки сжиженных токсичных газов)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Подъездные пути необщего пользования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771F83" w:rsidRDefault="00771F83" w:rsidP="000D6F8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0D6F8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0D6F8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0D6F80">
            <w:pPr>
              <w:rPr>
                <w:sz w:val="24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"Фирма по разработке и реализации эффективных новаций "КУЗБАСС-НИИОГР"</w:t>
            </w: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Новационная фирма "КУЗБАСС-НИИОГР"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горнорудной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горно-обогатительное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угольной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главного проветривания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углеобогатительное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D6F80" w:rsidRDefault="000D6F80" w:rsidP="00E65B3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D6F80" w:rsidRDefault="000D6F80" w:rsidP="000D6F80">
            <w:pPr>
              <w:rPr>
                <w:sz w:val="24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общества с ограниченной ответственностью "Байкальская энергетическая компания" ТЭЦ-6</w:t>
            </w: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ООО "Байкальская энергетическая компания" ТЭЦ-6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D6F80" w:rsidRDefault="000D6F80" w:rsidP="00E65B3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D6F80" w:rsidRDefault="000D6F80" w:rsidP="000D6F80">
            <w:pPr>
              <w:rPr>
                <w:sz w:val="24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"Русполимет"</w:t>
            </w: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"Русполимет"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Сосуды, работающие под давлением пара, газов, </w:t>
            </w:r>
            <w:r>
              <w:rPr>
                <w:sz w:val="24"/>
                <w:lang w:val="en-US"/>
              </w:rPr>
              <w:lastRenderedPageBreak/>
              <w:t>жидкостей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только п.3.1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п.8.4, 11.1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D6F80" w:rsidRDefault="000D6F80" w:rsidP="00E65B3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Эксплуатация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0D6F80" w:rsidRDefault="000D6F80" w:rsidP="000D6F80">
            <w:pPr>
              <w:rPr>
                <w:sz w:val="24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"Интеллектуальный системы"</w:t>
            </w: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"Интеллектуальный системы"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Металлические конструкции (в том числе: </w:t>
            </w:r>
            <w:r>
              <w:rPr>
                <w:sz w:val="24"/>
                <w:lang w:val="en-US"/>
              </w:rPr>
              <w:lastRenderedPageBreak/>
              <w:t>Стальные конструкции мостов)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Визуальный и </w:t>
            </w:r>
            <w:r>
              <w:rPr>
                <w:sz w:val="24"/>
              </w:rPr>
              <w:lastRenderedPageBreak/>
              <w:t>измерительный (ВИК)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D6F80" w:rsidRDefault="000D6F80" w:rsidP="00E65B3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освидетельствование</w:t>
            </w:r>
          </w:p>
          <w:p w:rsidR="000D6F80" w:rsidRDefault="000D6F80" w:rsidP="000D6F80">
            <w:pPr>
              <w:rPr>
                <w:sz w:val="24"/>
              </w:rPr>
            </w:pPr>
          </w:p>
        </w:tc>
      </w:tr>
      <w:tr w:rsidR="000D6F80" w:rsidTr="00E65B33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"ТРЕСТ КОКСОХИММОНТАЖ"</w:t>
            </w: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</w:p>
          <w:p w:rsidR="000D6F80" w:rsidRDefault="000D6F80" w:rsidP="00E65B3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"ТРЕСТ КХМ"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0D6F80" w:rsidRDefault="000D6F80" w:rsidP="00E65B3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0D6F80" w:rsidRDefault="000D6F80" w:rsidP="000D6F8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D6F80" w:rsidRDefault="000D6F80" w:rsidP="00E65B3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D6F80" w:rsidRDefault="000D6F80" w:rsidP="000D6F8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D6F80" w:rsidRDefault="000D6F80" w:rsidP="000D6F80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D6F8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D6F8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01F" w:rsidRDefault="008F401F">
      <w:r>
        <w:separator/>
      </w:r>
    </w:p>
  </w:endnote>
  <w:endnote w:type="continuationSeparator" w:id="0">
    <w:p w:rsidR="008F401F" w:rsidRDefault="008F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01F" w:rsidRDefault="008F401F">
      <w:r>
        <w:separator/>
      </w:r>
    </w:p>
  </w:footnote>
  <w:footnote w:type="continuationSeparator" w:id="0">
    <w:p w:rsidR="008F401F" w:rsidRDefault="008F401F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D6F80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D6F80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D6F8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D6F80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A5983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8640C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D6F80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8F401F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2023-07-03T08:52:00Z</dcterms:created>
  <dcterms:modified xsi:type="dcterms:W3CDTF">2023-07-03T08:54:00Z</dcterms:modified>
</cp:coreProperties>
</file>