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E375A" w:rsidRDefault="009E375A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28.05.2026</w:t>
      </w:r>
      <w:r w:rsidR="00EF0976">
        <w:rPr>
          <w:sz w:val="24"/>
        </w:rPr>
        <w:tab/>
      </w:r>
      <w:r w:rsidR="00EF0976" w:rsidRPr="009E375A">
        <w:rPr>
          <w:sz w:val="22"/>
          <w:szCs w:val="22"/>
        </w:rPr>
        <w:t>№ СДА-КА-</w:t>
      </w:r>
      <w:r w:rsidRPr="009E375A">
        <w:rPr>
          <w:sz w:val="22"/>
          <w:szCs w:val="22"/>
        </w:rPr>
        <w:t>297-ИЛ/ЛРИ-193</w:t>
      </w:r>
      <w:r w:rsidR="00EF0976" w:rsidRPr="009E375A">
        <w:rPr>
          <w:sz w:val="22"/>
          <w:szCs w:val="22"/>
        </w:rPr>
        <w:t xml:space="preserve"> </w:t>
      </w: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693"/>
        <w:gridCol w:w="3260"/>
        <w:gridCol w:w="2410"/>
      </w:tblGrid>
      <w:tr w:rsidR="00EF0976" w:rsidTr="009E375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3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9E375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E375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E375A">
              <w:rPr>
                <w:sz w:val="24"/>
              </w:rPr>
              <w:t xml:space="preserve"> </w:t>
            </w:r>
            <w:r w:rsidR="009E375A" w:rsidRPr="009E375A">
              <w:rPr>
                <w:sz w:val="24"/>
              </w:rPr>
              <w:t>1</w:t>
            </w:r>
            <w:r w:rsidRPr="009E375A">
              <w:rPr>
                <w:sz w:val="24"/>
              </w:rPr>
              <w:t xml:space="preserve">. </w:t>
            </w:r>
            <w:r w:rsidR="009E375A" w:rsidRPr="009E375A">
              <w:rPr>
                <w:sz w:val="24"/>
              </w:rPr>
              <w:t>Общество с ограниченной ответственностью "Центр экспертизы и диагностики"</w:t>
            </w:r>
          </w:p>
          <w:p w:rsidR="00324E8B" w:rsidRPr="009E375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"ЦЭД"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>644099</w:t>
            </w:r>
            <w:r w:rsidR="00EF0976" w:rsidRPr="009E375A">
              <w:rPr>
                <w:sz w:val="24"/>
              </w:rPr>
              <w:t xml:space="preserve">, </w:t>
            </w:r>
            <w:r w:rsidRPr="009E375A">
              <w:rPr>
                <w:sz w:val="24"/>
              </w:rPr>
              <w:t xml:space="preserve">Российская Федерация, Омская обл., г. Омск, ул. </w:t>
            </w:r>
            <w:r>
              <w:rPr>
                <w:sz w:val="24"/>
                <w:lang w:val="en-US"/>
              </w:rPr>
              <w:t>Фрунзе, д. 54, оф. 901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600009</w:t>
            </w:r>
            <w:r w:rsidR="00EF0976" w:rsidRPr="009E375A">
              <w:rPr>
                <w:sz w:val="24"/>
              </w:rPr>
              <w:t xml:space="preserve">, </w:t>
            </w:r>
            <w:r w:rsidRPr="009E375A">
              <w:rPr>
                <w:sz w:val="24"/>
              </w:rPr>
              <w:t xml:space="preserve">Российская Федерация, г. Владимир, </w:t>
            </w:r>
          </w:p>
          <w:p w:rsidR="00EF0976" w:rsidRPr="009E375A" w:rsidRDefault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ул. Полины Осипенко, д. 66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2. Общество с ограниченной ответственностью "СПЕЦТЕХТРАНС"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"СПЕЦТЕХТРАНС"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450512, Российская Федерация, Республика Башкортостан, р-н Уфимский, с. Дмитриевка, ул. </w:t>
            </w:r>
            <w:r>
              <w:rPr>
                <w:sz w:val="24"/>
                <w:lang w:val="en-US"/>
              </w:rPr>
              <w:t>Трактовая, зд. 23, к. 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450112, 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9E375A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lastRenderedPageBreak/>
              <w:t xml:space="preserve"> 3. Филиал "Новомичуринский котельно-механический завод" Общества с ограниченной ответственностью </w:t>
            </w:r>
            <w:r>
              <w:rPr>
                <w:sz w:val="24"/>
                <w:lang w:val="en-US"/>
              </w:rPr>
              <w:t>"ГЭХ Теплоэнергоремонт"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"НКМЗ" ООО "ГЭХ ТЭР"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117246, Российская Федерация, г. Москва, ул. Херсонская, д. 43, корп. 3, эт. 7, пом. </w:t>
            </w:r>
            <w:r>
              <w:rPr>
                <w:sz w:val="24"/>
                <w:lang w:val="en-US"/>
              </w:rPr>
              <w:t>ХVI, ком.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4. Акционерное общество "Сибирьэнергоремонт"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АО "СибЭР"</w:t>
            </w:r>
            <w:r w:rsidRPr="009E375A">
              <w:rPr>
                <w:b/>
                <w:sz w:val="24"/>
              </w:rPr>
              <w:t xml:space="preserve"> </w:t>
            </w:r>
            <w:r w:rsidRPr="009E375A">
              <w:rPr>
                <w:sz w:val="24"/>
              </w:rPr>
              <w:t>(ПРВ)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660075, Российская Федерация, Красноярский край, г.о. город Красноярск, г. Красноярск, ул. </w:t>
            </w:r>
            <w:r>
              <w:rPr>
                <w:sz w:val="24"/>
                <w:lang w:val="en-US"/>
              </w:rPr>
              <w:t>Республики, д. 72В, кабинет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5. Общество с ограниченной ответственностью "Аттестационный центр "Сварка"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"Сварка"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630129, Российская Федерация, Новосибирская обл., г. Новосибирск, ул. </w:t>
            </w:r>
            <w:r>
              <w:rPr>
                <w:sz w:val="24"/>
                <w:lang w:val="en-US"/>
              </w:rPr>
              <w:t>Тайгинская, д. 9/2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6. Общество с ограниченной ответственностью "ПроМет-Сервис"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"ПроМет-Сервис"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454036, Российская Федерация, Челябинская обл, г. Челябинск, ул. </w:t>
            </w:r>
            <w:r>
              <w:rPr>
                <w:sz w:val="24"/>
                <w:lang w:val="en-US"/>
              </w:rPr>
              <w:t>Радонежская, д. 40А, офис 2/1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 xml:space="preserve"> 7. Акционерное общество "Борисоглебский ордена Трудового Красного Знамени завод химического машиностроения"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"Борхиммаш"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397164, Российская Федерация, Воронежская обл., г. Борисоглебск, ул. </w:t>
            </w:r>
            <w:r>
              <w:rPr>
                <w:sz w:val="24"/>
                <w:lang w:val="en-US"/>
              </w:rPr>
              <w:t>Проходная, д. 4А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8. Общество с ограниченной ответственностью "СпецПрофАльянс"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"СпецПрофАльянс"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197349, Российская Федерация, г. Санкт-Петербург, вн.тер.г. муниципальный округ Озеро Долгое, пр-кт Комендантский, д. 9, к. 2, литера А, помещ. </w:t>
            </w:r>
            <w:r>
              <w:rPr>
                <w:sz w:val="24"/>
                <w:lang w:val="en-US"/>
              </w:rPr>
              <w:t>4-Н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9. Общество с ограниченной ответственностью "БРОЕН"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"БРОЕН"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140480, Российская Федерация, Московская обл., г. Коломна, с. Нижнее Хорошево, ул. </w:t>
            </w:r>
            <w:r>
              <w:rPr>
                <w:sz w:val="24"/>
                <w:lang w:val="en-US"/>
              </w:rPr>
              <w:t>Николая Птицына, д.42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115280, Российская Федерация, г. Москва, вн.тер.г. муниципальный округ Даниловский, ул. </w:t>
            </w:r>
            <w:r>
              <w:rPr>
                <w:sz w:val="24"/>
                <w:lang w:val="en-US"/>
              </w:rPr>
              <w:t>Ленинская Слобода, д. 19, помещ. 41/1/4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10. Акционерное общество "Инженерный центр"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АО "Инженерный центр"</w:t>
            </w:r>
            <w:r w:rsidRPr="009E375A">
              <w:rPr>
                <w:b/>
                <w:sz w:val="24"/>
              </w:rPr>
              <w:t xml:space="preserve"> </w:t>
            </w:r>
            <w:r w:rsidRPr="009E375A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460961, Российская Федерация, Оренбургская обл., г. Оренбург, ул. </w:t>
            </w:r>
            <w:r>
              <w:rPr>
                <w:sz w:val="24"/>
                <w:lang w:val="en-US"/>
              </w:rPr>
              <w:t>Энергетиков, д. 1, этаж 3,  помещение 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11. Публичное акционерное общество "Северное управление строительства"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188540, Российская Федерация, Ленинградская обл., г. Сосновый Бор,  ул. </w:t>
            </w:r>
            <w:r>
              <w:rPr>
                <w:sz w:val="24"/>
                <w:lang w:val="en-US"/>
              </w:rPr>
              <w:t>Ленинградская, д.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"Эксперт 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142800, Российская Федерация, Московская обл., г.о. Ступино, г. Ступино, ул. </w:t>
            </w:r>
            <w:r>
              <w:rPr>
                <w:sz w:val="24"/>
                <w:lang w:val="en-US"/>
              </w:rPr>
              <w:t>Горького, дом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 xml:space="preserve"> 12. 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ООО "НИИЦ СТНК "Спектр"</w:t>
            </w:r>
            <w:r w:rsidRPr="009E375A">
              <w:rPr>
                <w:b/>
                <w:sz w:val="24"/>
              </w:rPr>
              <w:t xml:space="preserve"> </w:t>
            </w:r>
            <w:r w:rsidRPr="009E375A">
              <w:rPr>
                <w:sz w:val="24"/>
              </w:rPr>
              <w:t>(РСШ)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129329, Российская Федерация, г. Москва, ул. Кольская, д. 2, корп. 6, эт. 15, пом. </w:t>
            </w:r>
            <w:r>
              <w:rPr>
                <w:sz w:val="24"/>
                <w:lang w:val="en-US"/>
              </w:rPr>
              <w:t>XIX, ком. 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13. Общество с ограниченной ответственностью "НОРД"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"НОРД"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ind w:left="33" w:right="-108"/>
              <w:rPr>
                <w:sz w:val="24"/>
              </w:rPr>
            </w:pPr>
            <w:r w:rsidRPr="009E375A">
              <w:rPr>
                <w:sz w:val="24"/>
              </w:rPr>
              <w:t>162604, Российская Федерация, Вологодская обл., г. Череповец, Северное шоссе, д. 42 Б, офис 25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14. "ОЭК-Центральная строительная лаборатория" - филиал Акционерного общества "Объединенная Энергостроительная Корпорация"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"ОЭК-ЦСЛ" - филиал АО "ОЭК"</w:t>
            </w:r>
            <w:r w:rsidRPr="009E375A">
              <w:rPr>
                <w:b/>
                <w:sz w:val="24"/>
              </w:rPr>
              <w:t xml:space="preserve"> </w:t>
            </w:r>
            <w:r w:rsidRPr="009E375A">
              <w:rPr>
                <w:sz w:val="24"/>
              </w:rPr>
              <w:t>(ПВТ)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117246, Российская Федерация, г. Москва, проезд Научный, д. 17, этаж 6, пом. </w:t>
            </w:r>
            <w:r>
              <w:rPr>
                <w:sz w:val="24"/>
                <w:lang w:val="en-US"/>
              </w:rPr>
              <w:t>ХI, ком. 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15. Общество с ограниченной ответственностью "Завод нефтегазовых систем" 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"ЗНГС"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ind w:left="33" w:right="-108"/>
              <w:rPr>
                <w:sz w:val="24"/>
              </w:rPr>
            </w:pPr>
            <w:r w:rsidRPr="009E375A">
              <w:rPr>
                <w:sz w:val="24"/>
              </w:rPr>
              <w:t xml:space="preserve">644114, Российская Федерация, Омская область, г.о. город Омск, г. Омск, тракт Пушкинский , д. 7/2, офис 1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 xml:space="preserve"> 16. Общество с ограниченной ответственностью "ДССН"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"ДССН"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115432, Российская Федерация,  г. Москва, вн.тер.г. муниципальный округ Даниловский, проезд Проектируемый 4062-й, д. 6, стр. 1, помещ. </w:t>
            </w:r>
            <w:r>
              <w:rPr>
                <w:sz w:val="24"/>
                <w:lang w:val="en-US"/>
              </w:rPr>
              <w:t>3/1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17. Закрытое акционерное общество "Рязанский центр аттестации сварки"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ЗАО "Рязанский центр аттестации сварки"</w:t>
            </w:r>
            <w:r w:rsidRPr="009E375A">
              <w:rPr>
                <w:b/>
                <w:sz w:val="24"/>
              </w:rPr>
              <w:t xml:space="preserve"> </w:t>
            </w:r>
            <w:r w:rsidRPr="009E375A">
              <w:rPr>
                <w:sz w:val="24"/>
              </w:rPr>
              <w:t>(ПРВ)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390035, Российская Федерация, Рязанская область, г. Рязань, ул. </w:t>
            </w:r>
            <w:r>
              <w:rPr>
                <w:sz w:val="24"/>
                <w:lang w:val="en-US"/>
              </w:rPr>
              <w:t>Чернышевского, д. 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18. Общество с ограниченной ответственностью "Премиум"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"Премиум"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446442, Российская Федерация, Самарская область, г. Кинель, пгт. </w:t>
            </w:r>
            <w:r>
              <w:rPr>
                <w:sz w:val="24"/>
                <w:lang w:val="en-US"/>
              </w:rPr>
              <w:t>Усть-Кинельский, пер. Шоссейный, двлд. 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19. Общество с ограниченной ответственностью Научно-Технический Центр "ТЕХНОЛИДЕР"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НТЦ "ТЕХНОЛИДЕР"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443096, Российская Федерация, Самарская обл., г.о. Самара, вн.р-н Октябрьский, г. Самара, ул. </w:t>
            </w:r>
            <w:r>
              <w:rPr>
                <w:sz w:val="24"/>
                <w:lang w:val="en-US"/>
              </w:rPr>
              <w:t>Осипенко, д. 11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20. Общество с ограниченной ответственностью "НТ Вэлв"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 Вэлв"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173510, Российская Федерация, Новгородская обл., Новгородский р-он, с. Бронница, ул. </w:t>
            </w:r>
            <w:r>
              <w:rPr>
                <w:sz w:val="24"/>
                <w:lang w:val="en-US"/>
              </w:rPr>
              <w:t>Бронницкая, д. 26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 xml:space="preserve"> 21. Общество с ограниченной ответственностью "АТЭК-СТРОЙ"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"АТЭК-СТРОЙ"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ind w:left="33" w:right="-108"/>
              <w:rPr>
                <w:sz w:val="24"/>
              </w:rPr>
            </w:pPr>
            <w:r w:rsidRPr="009E375A">
              <w:rPr>
                <w:sz w:val="24"/>
              </w:rPr>
              <w:t>660048, Российская Федерация, Красноярский край, г. Красноярск, ул. 2-ая Брянская, 59Д, офис 36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22. Общество с ограниченной ответственностью "Газстрой"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627750, Российская Федерация, Тюменская область. г.о. город Ишим, г. Ишим, ул. </w:t>
            </w:r>
            <w:r>
              <w:rPr>
                <w:sz w:val="24"/>
                <w:lang w:val="en-US"/>
              </w:rPr>
              <w:t>Промышленная, зд. 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E375A" w:rsidTr="009E37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 xml:space="preserve"> 23. Общество с ограниченной ответственностью "Промышленно-коммерческое предприятие "Безопасность в промышленности и строительстве"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"ПКП БПС"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ind w:left="33" w:right="-108"/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654038, Российская Федерация, Кемеровская область-Кузбасс, г. Новокузнецк, ул. </w:t>
            </w:r>
            <w:r>
              <w:rPr>
                <w:sz w:val="24"/>
                <w:lang w:val="en-US"/>
              </w:rPr>
              <w:t>Клименко (Заводской р-н), д. 21, к. 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E375A" w:rsidRDefault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1</w:t>
            </w:r>
            <w:r w:rsidR="00EF0976" w:rsidRPr="009E375A">
              <w:rPr>
                <w:sz w:val="24"/>
              </w:rPr>
              <w:t xml:space="preserve">.  </w:t>
            </w:r>
            <w:r w:rsidRPr="009E375A">
              <w:rPr>
                <w:sz w:val="24"/>
              </w:rPr>
              <w:t>Общество с ограниченной ответственностью "Центр экспертизы и диагностики"</w:t>
            </w:r>
          </w:p>
          <w:p w:rsidR="00324E8B" w:rsidRPr="009E375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"ЦЭД"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по шкалам Бринелля (НВ), Роквелла (HRC), Виккерса (HV) методом </w:t>
            </w:r>
            <w:r>
              <w:rPr>
                <w:noProof/>
                <w:sz w:val="24"/>
              </w:rPr>
              <w:lastRenderedPageBreak/>
              <w:t>ультразвукового контактного импеанса   Руководство по эксплуатации УАЛТ.170 000.00РЭ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по шкалам Бринелля (НВ), Роквелла (HRC), Виккерса (HV), Шора "D" (HSD) с применением твердомера портативного ультразвукового ТКМ-359    Руководство по эксплуатации ТКМ359СМ.РЭ</w:t>
            </w:r>
          </w:p>
          <w:p w:rsidR="00EF0976" w:rsidRDefault="00EF0976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2.  Общество с ограниченной ответственностью "СПЕЦТЕХТРАНС"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"СПЕЦТЕХТРАНС"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E375A">
              <w:rPr>
                <w:sz w:val="24"/>
              </w:rPr>
              <w:t xml:space="preserve">3.  Филиал "Новомичуринский котельно-механический завод" Общества с ограниченной ответственностью </w:t>
            </w:r>
            <w:r>
              <w:rPr>
                <w:sz w:val="24"/>
                <w:lang w:val="en-US"/>
              </w:rPr>
              <w:t>"ГЭХ Теплоэнергоремонт"</w:t>
            </w:r>
          </w:p>
          <w:p w:rsidR="009E375A" w:rsidRDefault="009E375A" w:rsidP="009E375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"НКМЗ" ООО "ГЭХ ТЭР"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4.  Акционерное общество "Сибирьэнергоремонт"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"СибЭР"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1.1.11 Паяные соединения металлических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портативным ИНАТЕСТ-Д  Руководство пользователя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твердомерами портативными динамическими ТКМ-359 (модификации ТКМ-359С, ТКМ-359М)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5.  Общество с ограниченной ответственностью "Аттестационный центр "Сварка"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 "Сварка"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свариваемость арматурного проката    ГОСТ 34028-2016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6.  Общество с ограниченной ответственностью "ПроМет-Сервис"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"ПроМет-Сервис"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7.  Акционерное общество "Борисоглебский ордена Трудового Красного Знамени завод химического машиностроения"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"Борхиммаш"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 Специальные виды (методы)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адгезии</w:t>
            </w:r>
            <w:r>
              <w:rPr>
                <w:noProof/>
                <w:sz w:val="24"/>
              </w:rPr>
              <w:tab/>
            </w:r>
          </w:p>
          <w:p w:rsidR="009E375A" w:rsidRPr="009E375A" w:rsidRDefault="009E375A" w:rsidP="009E375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Механические статические испытания прочности на растяжение:</w:t>
            </w:r>
            <w:r>
              <w:rPr>
                <w:noProof/>
                <w:sz w:val="24"/>
              </w:rPr>
              <w:tab/>
            </w:r>
          </w:p>
          <w:p w:rsidR="009E375A" w:rsidRPr="009E375A" w:rsidRDefault="009E375A" w:rsidP="009E375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Механические статические испытания прочности на изгиб:</w:t>
            </w:r>
            <w:r>
              <w:rPr>
                <w:noProof/>
                <w:sz w:val="24"/>
              </w:rPr>
              <w:tab/>
            </w:r>
          </w:p>
          <w:p w:rsidR="009E375A" w:rsidRPr="009E375A" w:rsidRDefault="009E375A" w:rsidP="009E375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Механические динамические испытания на ударный изгиб при пониженных температурах</w:t>
            </w:r>
            <w:r>
              <w:rPr>
                <w:noProof/>
                <w:sz w:val="24"/>
              </w:rPr>
              <w:tab/>
            </w:r>
          </w:p>
          <w:p w:rsidR="009E375A" w:rsidRPr="009E375A" w:rsidRDefault="009E375A" w:rsidP="009E375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Измерения твердости по Бринеллю</w:t>
            </w:r>
            <w:r>
              <w:rPr>
                <w:noProof/>
                <w:sz w:val="24"/>
              </w:rPr>
              <w:tab/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Измерения твердости по Виккерсу</w:t>
            </w:r>
            <w:r>
              <w:rPr>
                <w:noProof/>
                <w:sz w:val="24"/>
              </w:rPr>
              <w:tab/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Методы испытания на стойкость к межкристаллитной коррозии</w:t>
            </w:r>
            <w:r>
              <w:rPr>
                <w:noProof/>
                <w:sz w:val="24"/>
              </w:rPr>
              <w:tab/>
              <w:t>ISO 3651-2:1998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Макроскопический анализ, в том числе анализ излома сварных соединений</w:t>
            </w:r>
            <w:r>
              <w:rPr>
                <w:noProof/>
                <w:sz w:val="24"/>
              </w:rPr>
              <w:tab/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>Определение содержания ферритной фазы</w:t>
            </w:r>
            <w:r>
              <w:rPr>
                <w:noProof/>
                <w:sz w:val="24"/>
              </w:rPr>
              <w:tab/>
              <w:t>ISO 8249-2018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8.  Общество с ограниченной ответственностью "СпецПрофАльянс"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"СпецПрофАльянс"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9.  Общество с ограниченной ответственностью "БРОЕН"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"БРОЕН"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10.  Акционерное общество "Инженерный центр"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"Инженерный 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магнитного метода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11.  Публичное акционерное общество "Северное управление строительства"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убрать гост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жесткости и степени уплотняемости по ГОСТ 10181-2014, сроков схватываемости по ГОСТ Р 56587-2015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убрать госты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равномерности измерения по ГОСТ 310.3-76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 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анализа, органических примесей, морозостойкости по ГОСТ 8735-88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слабых пород, органических примесей и волокон асбеста, минерало-петрографического состава, пористости, сопротивления удару.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убрать гост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водопоглащения по ГОСТ 12730.3-2020 и пористости по ГОСТ 12730.4-2020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ускоренного диаметрического метода, ускоренного структурно-механического метода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 Определение прочности по образцам, отобранным из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стеклофазы, средней плотности зерен песка, водопотребности крупного заполнителя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отслаивания и метода решетчатых надрезов с обратным ударом по ГОСТ 15140-78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Бетоны для строительных конструкций и радиационной защиты атомных электростанций. Самоуплотняющиеся бетонные смеси (СУБС). Определение удобоукладываемости, средней плотности, раствороотделения   ГОСТ Р 59714-2021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Измерение модуля упругости грунтов оснований дорог   Руководство по эксплуатации прибора ПДУ-МГ4 7360-028-2010 РЭ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Измерение толщины неметаллических покрытий, в т.ч. лакокрасочных  ГОСТ ISO 16809-2022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Измерение толщины высохшего покрытия на шероховатых поверхностях   ГОСТ 35271-2025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12.  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"НИИЦ СТНК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E375A" w:rsidRPr="009E375A" w:rsidRDefault="009E375A" w:rsidP="009E375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8.19</w:t>
            </w:r>
            <w:r>
              <w:rPr>
                <w:noProof/>
                <w:sz w:val="24"/>
              </w:rPr>
              <w:tab/>
              <w:t>Спектральный анализ металла</w:t>
            </w:r>
            <w:r>
              <w:rPr>
                <w:noProof/>
                <w:sz w:val="24"/>
              </w:rPr>
              <w:tab/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8.20</w:t>
            </w:r>
            <w:r>
              <w:rPr>
                <w:noProof/>
                <w:sz w:val="24"/>
              </w:rPr>
              <w:tab/>
              <w:t>Рентгенофлюоресцентный анализ металла</w:t>
            </w:r>
            <w:r>
              <w:rPr>
                <w:noProof/>
                <w:sz w:val="24"/>
              </w:rPr>
              <w:tab/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>8.21</w:t>
            </w:r>
            <w:r>
              <w:rPr>
                <w:noProof/>
                <w:sz w:val="24"/>
              </w:rPr>
              <w:tab/>
              <w:t>Определение адгезии между покрытием и стальной подложкой</w:t>
            </w:r>
            <w:r>
              <w:rPr>
                <w:noProof/>
                <w:sz w:val="24"/>
              </w:rPr>
              <w:tab/>
            </w: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13.  Общество с ограниченной ответственностью "НОРД"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"НОРД"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Измерение твердости переносным твердомером динамическим методом по Либу, по шкалам Бринелля (HB), Роквелла (HRC), Виккерса (HV), Шора (HSD)</w:t>
            </w:r>
            <w:r>
              <w:rPr>
                <w:noProof/>
                <w:sz w:val="24"/>
              </w:rPr>
              <w:tab/>
              <w:t>"Методика измерения твердости твердомером ТЭМП-4";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измерения твердости (предела прочности и условного предела текучести на растяжение) стальных тонкостенных изделий толщиной от 2 мм и выше с использованием динамических твердомеров ТЭМП";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"Методика определения условного предела текучести на растяжение для сталей динамическими твердомерами ТЭМП".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14.  "ОЭК-Центральная строительная лаборатория" - филиал Акционерного общества "Объединенная Энергостроительная Корпорация"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"ОЭК-ЦСЛ" - филиал АО "ОЭК"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 Смеси 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 Лабораторное определение коэффициента фильтрации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 Материалы и изделия строительные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 xml:space="preserve">15.  Общество с ограниченной ответственностью "Завод нефтегазовых систем" 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"ЗНГС"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пониженной температуре от -80°С до 0°С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16.  Общество с ограниченной ответственностью "ДССН"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"ДССН"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</w:t>
            </w:r>
            <w:r>
              <w:rPr>
                <w:noProof/>
                <w:sz w:val="24"/>
              </w:rPr>
              <w:lastRenderedPageBreak/>
              <w:t>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17.  Закрытое акционерное общество "Рязанский центр аттестации сварки"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"Рязанский центр аттестации сварки"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методом ультразвукового контактного импеданса по шкале Бринелля (НВ)     Паспорт ТКМ-459С Паспорт МЕТ-УД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18.  Общество с ограниченной ответственностью "Премиум"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"Премиум"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 Определение удобоукладываемости, плотности, пористости, расслаиваемости, сроков схватывания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 Определение прочности механическими методами неразрушающего контроля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9.12.2.1.7 Определение гранулометрического (зернового) состава и модуля крупности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19.  Общество с ограниченной ответственностью Научно-Технический Центр "ТЕХНОЛИДЕР"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НТЦ "ТЕХНОЛИДЕР"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20.  Общество с ограниченной ответственностью "НТ Вэлв"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 Вэлв"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21.  Общество с ограниченной ответственностью "АТЭК-СТРОЙ"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"АТЭК-СТРОЙ"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  <w:bookmarkStart w:id="1" w:name="_GoBack"/>
            <w:bookmarkEnd w:id="1"/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t>22.  Общество с ограниченной ответственностью "Газстрой"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  <w:tr w:rsidR="009E375A" w:rsidTr="009E375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  <w:r w:rsidRPr="009E375A">
              <w:rPr>
                <w:sz w:val="24"/>
              </w:rPr>
              <w:lastRenderedPageBreak/>
              <w:t>23.  Общество с ограниченной ответственностью "Промышленно-коммерческое предприятие "Безопасность в промышленности и строительстве"</w:t>
            </w:r>
          </w:p>
          <w:p w:rsidR="009E375A" w:rsidRPr="009E375A" w:rsidRDefault="009E375A" w:rsidP="009E375A">
            <w:pPr>
              <w:tabs>
                <w:tab w:val="left" w:pos="12049"/>
              </w:tabs>
              <w:rPr>
                <w:sz w:val="24"/>
              </w:rPr>
            </w:pPr>
          </w:p>
          <w:p w:rsidR="009E375A" w:rsidRDefault="009E375A" w:rsidP="009E375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"ПКП БПС"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 Прочности на сжатие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Бринелля (НВ), Роквелла (HRC) и Виккерса (HV) Руководство по эксплуатации твердомера ультразвукового ТКМ-459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E375A" w:rsidRDefault="009E375A" w:rsidP="009E375A">
            <w:pPr>
              <w:rPr>
                <w:noProof/>
                <w:sz w:val="24"/>
              </w:rPr>
            </w:pPr>
          </w:p>
          <w:p w:rsidR="009E375A" w:rsidRDefault="009E375A" w:rsidP="009E375A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9E375A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E375A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E375A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E375A">
        <w:rPr>
          <w:sz w:val="24"/>
          <w:szCs w:val="24"/>
        </w:rPr>
        <w:t>В.С. Вершинин</w:t>
      </w:r>
    </w:p>
    <w:p w:rsidR="00EF0976" w:rsidRPr="009E375A" w:rsidRDefault="00EF0976" w:rsidP="001E4792">
      <w:pPr>
        <w:pStyle w:val="ac"/>
        <w:jc w:val="left"/>
        <w:rPr>
          <w:b w:val="0"/>
        </w:rPr>
      </w:pPr>
    </w:p>
    <w:sectPr w:rsidR="00EF0976" w:rsidRPr="009E375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3E3" w:rsidRDefault="003753E3">
      <w:r>
        <w:separator/>
      </w:r>
    </w:p>
  </w:endnote>
  <w:endnote w:type="continuationSeparator" w:id="0">
    <w:p w:rsidR="003753E3" w:rsidRDefault="0037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3E3" w:rsidRDefault="003753E3">
      <w:r>
        <w:separator/>
      </w:r>
    </w:p>
  </w:footnote>
  <w:footnote w:type="continuationSeparator" w:id="0">
    <w:p w:rsidR="003753E3" w:rsidRDefault="003753E3">
      <w:r>
        <w:continuationSeparator/>
      </w:r>
    </w:p>
  </w:footnote>
  <w:footnote w:id="1">
    <w:p w:rsidR="009E375A" w:rsidRDefault="009E375A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75A" w:rsidRDefault="009E375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E375A" w:rsidRDefault="009E375A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75A" w:rsidRDefault="009E375A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30989">
      <w:rPr>
        <w:rStyle w:val="a8"/>
        <w:noProof/>
      </w:rPr>
      <w:t>37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30989">
      <w:rPr>
        <w:rStyle w:val="a8"/>
        <w:noProof/>
      </w:rPr>
      <w:t>37</w:t>
    </w:r>
    <w:r>
      <w:rPr>
        <w:rStyle w:val="a8"/>
      </w:rPr>
      <w:fldChar w:fldCharType="end"/>
    </w:r>
  </w:p>
  <w:p w:rsidR="009E375A" w:rsidRPr="004B46D4" w:rsidRDefault="009E375A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75A" w:rsidRDefault="009E375A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3098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30989">
      <w:rPr>
        <w:rStyle w:val="a8"/>
        <w:noProof/>
      </w:rPr>
      <w:t>37</w:t>
    </w:r>
    <w:r>
      <w:rPr>
        <w:rStyle w:val="a8"/>
      </w:rPr>
      <w:fldChar w:fldCharType="end"/>
    </w:r>
  </w:p>
  <w:p w:rsidR="009E375A" w:rsidRPr="004B46D4" w:rsidRDefault="009E375A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30989"/>
    <w:rsid w:val="001E4792"/>
    <w:rsid w:val="00324E8B"/>
    <w:rsid w:val="003753E3"/>
    <w:rsid w:val="004B3A88"/>
    <w:rsid w:val="004B46D4"/>
    <w:rsid w:val="005E283E"/>
    <w:rsid w:val="005F2213"/>
    <w:rsid w:val="009A0860"/>
    <w:rsid w:val="009C7C31"/>
    <w:rsid w:val="009E375A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37</Pages>
  <Words>6496</Words>
  <Characters>37030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2026-05-29T09:09:00Z</dcterms:created>
  <dcterms:modified xsi:type="dcterms:W3CDTF">2026-05-29T09:21:00Z</dcterms:modified>
</cp:coreProperties>
</file>