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C612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27.03.2025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280-ИЛ/ЛНК-171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268"/>
        <w:gridCol w:w="3827"/>
        <w:gridCol w:w="2410"/>
      </w:tblGrid>
      <w:tr w:rsidR="00771F83" w:rsidTr="00EC612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EC612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C61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EC6123" w:rsidTr="00EC61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EC6123" w:rsidRDefault="00EC6123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EC6123">
              <w:rPr>
                <w:sz w:val="24"/>
              </w:rPr>
              <w:t>1</w:t>
            </w:r>
            <w:r w:rsidR="00771F83" w:rsidRPr="00EC6123">
              <w:rPr>
                <w:sz w:val="24"/>
              </w:rPr>
              <w:t xml:space="preserve">. </w:t>
            </w:r>
            <w:r w:rsidRPr="00EC6123">
              <w:rPr>
                <w:sz w:val="24"/>
              </w:rPr>
              <w:t>Общество с ограниченной ответственностью "СитиБиз"</w:t>
            </w:r>
          </w:p>
          <w:p w:rsidR="002E07AD" w:rsidRPr="00EC6123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EC612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"СитиБиз"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Pr="00EC6123" w:rsidRDefault="00EC6123">
            <w:pPr>
              <w:ind w:left="33" w:right="-108"/>
              <w:rPr>
                <w:sz w:val="24"/>
              </w:rPr>
            </w:pPr>
            <w:r w:rsidRPr="00EC6123">
              <w:rPr>
                <w:sz w:val="24"/>
              </w:rPr>
              <w:t>455047</w:t>
            </w:r>
            <w:r w:rsidR="00771F83" w:rsidRPr="00EC6123">
              <w:rPr>
                <w:sz w:val="24"/>
              </w:rPr>
              <w:t xml:space="preserve">, </w:t>
            </w:r>
            <w:r w:rsidRPr="00EC6123">
              <w:rPr>
                <w:sz w:val="24"/>
              </w:rPr>
              <w:t xml:space="preserve">Российская Федерация, Челябинская область, г. о. Магнитогорский, </w:t>
            </w:r>
            <w:r>
              <w:rPr>
                <w:sz w:val="24"/>
              </w:rPr>
              <w:br/>
            </w:r>
            <w:r w:rsidRPr="00EC6123">
              <w:rPr>
                <w:sz w:val="24"/>
              </w:rPr>
              <w:t xml:space="preserve">г. Магнитогорск, </w:t>
            </w:r>
            <w:r>
              <w:rPr>
                <w:sz w:val="24"/>
              </w:rPr>
              <w:br/>
            </w:r>
            <w:r w:rsidRPr="00EC6123">
              <w:rPr>
                <w:sz w:val="24"/>
              </w:rPr>
              <w:t>ул. Советская, д. 162, этаж 2, помещ. 4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EC612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771F83" w:rsidRPr="00EC6123" w:rsidRDefault="00EC6123">
            <w:pPr>
              <w:tabs>
                <w:tab w:val="left" w:pos="12049"/>
              </w:tabs>
              <w:rPr>
                <w:sz w:val="24"/>
              </w:rPr>
            </w:pPr>
            <w:r w:rsidRPr="00EC6123">
              <w:rPr>
                <w:sz w:val="24"/>
              </w:rPr>
              <w:t>109377</w:t>
            </w:r>
            <w:r w:rsidR="00771F83" w:rsidRPr="00EC6123">
              <w:rPr>
                <w:sz w:val="24"/>
              </w:rPr>
              <w:t xml:space="preserve">, </w:t>
            </w:r>
            <w:r w:rsidRPr="00EC6123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EC6123">
              <w:rPr>
                <w:sz w:val="24"/>
              </w:rPr>
              <w:t>г. Москва, Рязанский проспект, д. 32, корп. 3, офис 213</w:t>
            </w:r>
            <w:r w:rsidR="00771F83" w:rsidRPr="00EC6123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Pr="00EC6123" w:rsidRDefault="00EC612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EC6123">
              <w:rPr>
                <w:sz w:val="24"/>
              </w:rPr>
              <w:t>Аккредитовать</w:t>
            </w:r>
          </w:p>
          <w:p w:rsidR="00771F83" w:rsidRPr="00EC612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EC6123" w:rsidTr="00EC61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C6123" w:rsidRP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  <w:r w:rsidRPr="00EC6123">
              <w:rPr>
                <w:sz w:val="24"/>
              </w:rPr>
              <w:t>2</w:t>
            </w:r>
            <w:r w:rsidRPr="00EC6123">
              <w:rPr>
                <w:sz w:val="24"/>
              </w:rPr>
              <w:t xml:space="preserve">. </w:t>
            </w:r>
            <w:r w:rsidRPr="00EC6123">
              <w:rPr>
                <w:sz w:val="24"/>
              </w:rPr>
              <w:t>Общество с ограниченной ответственностью "АКС - Сервис"</w:t>
            </w:r>
          </w:p>
          <w:p w:rsidR="00EC6123" w:rsidRP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</w:p>
          <w:p w:rsidR="00EC6123" w:rsidRP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</w:p>
          <w:p w:rsidR="00EC6123" w:rsidRP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  <w:r w:rsidRPr="00EC6123">
              <w:rPr>
                <w:sz w:val="24"/>
              </w:rPr>
              <w:t>ООО "АКС-Сервис"</w:t>
            </w:r>
            <w:r w:rsidRPr="00EC6123">
              <w:rPr>
                <w:sz w:val="24"/>
              </w:rPr>
              <w:t xml:space="preserve"> (</w:t>
            </w:r>
            <w:r w:rsidRPr="00EC6123">
              <w:rPr>
                <w:sz w:val="24"/>
              </w:rPr>
              <w:t>ПВТ</w:t>
            </w:r>
            <w:r w:rsidRPr="00EC6123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EC6123" w:rsidRPr="00EC6123" w:rsidRDefault="00EC6123" w:rsidP="001D05EC">
            <w:pPr>
              <w:ind w:left="33" w:right="-108"/>
              <w:rPr>
                <w:sz w:val="24"/>
              </w:rPr>
            </w:pPr>
            <w:r w:rsidRPr="00EC6123">
              <w:rPr>
                <w:sz w:val="24"/>
              </w:rPr>
              <w:t>119048</w:t>
            </w:r>
            <w:r w:rsidRPr="00EC6123">
              <w:rPr>
                <w:sz w:val="24"/>
              </w:rPr>
              <w:t xml:space="preserve">, </w:t>
            </w:r>
            <w:r w:rsidRPr="00EC6123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EC6123">
              <w:rPr>
                <w:sz w:val="24"/>
              </w:rPr>
              <w:t xml:space="preserve">ул. Усачёва, дом 35, стр. 1,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EC6123">
              <w:rPr>
                <w:sz w:val="24"/>
              </w:rPr>
              <w:t xml:space="preserve">эт. 2, пом. </w:t>
            </w:r>
            <w:r>
              <w:rPr>
                <w:sz w:val="24"/>
                <w:lang w:val="en-US"/>
              </w:rPr>
              <w:t>III</w:t>
            </w:r>
            <w:r w:rsidRPr="00EC6123">
              <w:rPr>
                <w:sz w:val="24"/>
              </w:rPr>
              <w:t>, ком. № 8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  <w:r w:rsidRPr="00EC6123">
              <w:rPr>
                <w:sz w:val="24"/>
              </w:rPr>
              <w:t>141402</w:t>
            </w:r>
            <w:r w:rsidRPr="00EC6123">
              <w:rPr>
                <w:sz w:val="24"/>
              </w:rPr>
              <w:t xml:space="preserve">, </w:t>
            </w:r>
            <w:r w:rsidRPr="00EC6123">
              <w:rPr>
                <w:sz w:val="24"/>
              </w:rPr>
              <w:t xml:space="preserve">Российская Федерация, Московская обл., г. Химки, </w:t>
            </w:r>
          </w:p>
          <w:p w:rsidR="00EC6123" w:rsidRPr="00EC6123" w:rsidRDefault="00EC6123" w:rsidP="001D05EC">
            <w:pPr>
              <w:tabs>
                <w:tab w:val="left" w:pos="12049"/>
              </w:tabs>
              <w:rPr>
                <w:sz w:val="24"/>
              </w:rPr>
            </w:pPr>
            <w:r w:rsidRPr="00EC6123">
              <w:rPr>
                <w:sz w:val="24"/>
              </w:rPr>
              <w:t>ул. Ватутина, д. 4, корп. 1, помещение 004</w:t>
            </w:r>
            <w:r w:rsidRPr="00EC6123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C6123" w:rsidRDefault="00EC6123" w:rsidP="001D05E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C6123" w:rsidRDefault="00EC6123" w:rsidP="001D05E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14"/>
        <w:gridCol w:w="14"/>
        <w:gridCol w:w="2471"/>
        <w:gridCol w:w="28"/>
      </w:tblGrid>
      <w:tr w:rsidR="00771F83" w:rsidTr="00EC612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EC612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EC6123" w:rsidRDefault="00EC6123">
            <w:pPr>
              <w:pStyle w:val="a7"/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>1</w:t>
            </w:r>
            <w:r w:rsidR="00771F83" w:rsidRPr="00EC6123">
              <w:rPr>
                <w:sz w:val="24"/>
              </w:rPr>
              <w:t xml:space="preserve">. </w:t>
            </w:r>
            <w:r w:rsidRPr="00EC6123">
              <w:rPr>
                <w:sz w:val="24"/>
              </w:rPr>
              <w:t>Общество с ограниченной ответственностью "СитиБиз"</w:t>
            </w:r>
          </w:p>
          <w:p w:rsidR="002E07AD" w:rsidRPr="00EC6123" w:rsidRDefault="002E07AD">
            <w:pPr>
              <w:pStyle w:val="a7"/>
              <w:rPr>
                <w:sz w:val="24"/>
              </w:rPr>
            </w:pPr>
          </w:p>
          <w:p w:rsidR="00771F83" w:rsidRDefault="00EC612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"СитиБиз"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EC6123" w:rsidRDefault="00EC6123">
            <w:pPr>
              <w:rPr>
                <w:sz w:val="24"/>
              </w:rPr>
            </w:pPr>
            <w:r w:rsidRPr="00EC6123">
              <w:rPr>
                <w:sz w:val="24"/>
              </w:rPr>
              <w:t>1.</w:t>
            </w:r>
            <w:r w:rsidR="00771F83"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Оборудование, работающее под избыточным давлением: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Водогрейные и пароводогрейные котлы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Котлы-утилизаторы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Котлы передвижных и транспортабельных установок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Трубопроводы пара и горячей 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Сосуды, работающие под давлением пара, газов, жидкостей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Цистерны и бочки для сжатых и сжиженных газов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Барокамеры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Системы газоснабжения (газораспределения):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Наружные газопроводы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 w:rsidRPr="00EC6123">
              <w:rPr>
                <w:sz w:val="24"/>
              </w:rPr>
              <w:lastRenderedPageBreak/>
              <w:t>2.1.2.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Внутренние газопроводы стальные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Детали и узлы, газовое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Подъемные сооружения: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Грузоподъемные краны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Подъемники (вышки)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Канатные дороги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Фуникулеры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Эскалаторы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Лифты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3.7.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Краны-трубоукладчики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Крановые пути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Объекты горнорудной промышленности: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4.1.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4.2.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Шахтные подъемные машины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4.3.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Горно-транспортное и горно-обогатительное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Объекты угольной промышленности: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5.1.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Шахтные подъемные машины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5.2.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Вентиляторы главного проветривания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5.3.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Горно-транспортное и углеобогатительное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нефтяной и газовой промышленности: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бурения скважин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эксплуатации скважин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освоения и ремонта скважин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 xml:space="preserve">Оборудование газонефтеперекачивающих </w:t>
            </w:r>
            <w:r w:rsidRPr="00EC6123">
              <w:rPr>
                <w:sz w:val="24"/>
              </w:rPr>
              <w:lastRenderedPageBreak/>
              <w:t>станций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Газонефтепродуктопроводы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Резервуары для нефти и нефтепродуктов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7.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металлургической промышленности: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7.1.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7.2.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Газопроводы технологических газов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7.3.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Цапфы чугуновозов, стальковшей, металлоразливочных ковшей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Изотермические хранилища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Криогенное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8.7.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аммиачных холодильных установок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Компрессорное и насосное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Центрифуги, сепараторы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>8.12.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Объекты железнодорожного транспорта: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9.1.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9.2.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Подъездные пути необщего пользования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10.1.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10.2.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Вентиляторы (центробежные, радиальные, ВВД)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10.3.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Дробилки молотковые, вальцовые станки, энтолейторы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Здания и сооружения (строительные объекты):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Бетонные и железобетонные конструкции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Каменные и армокаменные конструкции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EC6123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Pr="00EC6123" w:rsidRDefault="00EC612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только на оборудование/сооружения по п. 1; п. 2.1.1, п. 2.2, п. 2.3, п. 3, п. 6, п. 8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кроме объектов по п. 5, п. 9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Проникающими веществами: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Капиллярный (ПВК)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Течеискание (ПВТ)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кроме объектов/оборудования/сооружений по п. 4, п. 5, п. 10, п. 11, п. 12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7.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Вибродиагностический (ВД)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кроме объектов по п. 9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Электрический (ЭК)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только на объекты/оборудование по п. 2, п. 6, п. 7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Тепловой (ТК)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 xml:space="preserve">        </w:t>
            </w:r>
            <w:r w:rsidRPr="00EC6123">
              <w:rPr>
                <w:sz w:val="24"/>
              </w:rPr>
              <w:t>кроме оборудования по п. 10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Визуальный и измерительный (ВИК)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Контроль напряженно-деформированного состояния (НДС):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12.3.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Магнитный (МК-НДС)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кроме объектов п. 5, п. 9, п. 10, п. 12</w:t>
            </w:r>
          </w:p>
          <w:p w:rsidR="00771F83" w:rsidRPr="00EC6123" w:rsidRDefault="00771F83" w:rsidP="00EC6123">
            <w:pPr>
              <w:rPr>
                <w:sz w:val="24"/>
              </w:rPr>
            </w:pPr>
          </w:p>
        </w:tc>
        <w:tc>
          <w:tcPr>
            <w:tcW w:w="2499" w:type="dxa"/>
            <w:gridSpan w:val="3"/>
          </w:tcPr>
          <w:p w:rsidR="00771F83" w:rsidRDefault="00EC612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EC6123">
            <w:pPr>
              <w:rPr>
                <w:sz w:val="24"/>
              </w:rPr>
            </w:pPr>
          </w:p>
        </w:tc>
      </w:tr>
      <w:tr w:rsidR="00EC6123" w:rsidTr="00EC612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C6123" w:rsidRPr="00EC6123" w:rsidRDefault="00EC6123" w:rsidP="001D05EC">
            <w:pPr>
              <w:pStyle w:val="a7"/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>2</w:t>
            </w:r>
            <w:r w:rsidRPr="00EC6123">
              <w:rPr>
                <w:sz w:val="24"/>
              </w:rPr>
              <w:t xml:space="preserve">. </w:t>
            </w:r>
            <w:r w:rsidRPr="00EC6123">
              <w:rPr>
                <w:sz w:val="24"/>
              </w:rPr>
              <w:t>Общество с ограниченной ответственностью "АКС - Сервис"</w:t>
            </w:r>
          </w:p>
          <w:p w:rsidR="00EC6123" w:rsidRPr="00EC6123" w:rsidRDefault="00EC6123" w:rsidP="001D05EC">
            <w:pPr>
              <w:pStyle w:val="a7"/>
              <w:rPr>
                <w:sz w:val="24"/>
              </w:rPr>
            </w:pPr>
          </w:p>
          <w:p w:rsidR="00EC6123" w:rsidRPr="00EC6123" w:rsidRDefault="00EC6123" w:rsidP="001D05EC">
            <w:pPr>
              <w:pStyle w:val="a7"/>
              <w:rPr>
                <w:sz w:val="24"/>
              </w:rPr>
            </w:pPr>
          </w:p>
          <w:p w:rsidR="00EC6123" w:rsidRDefault="00EC6123" w:rsidP="001D05E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"АКС-Сервис"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C6123" w:rsidRPr="00EC6123" w:rsidRDefault="00EC6123" w:rsidP="001D05EC">
            <w:pPr>
              <w:rPr>
                <w:sz w:val="24"/>
              </w:rPr>
            </w:pPr>
            <w:r w:rsidRPr="00EC6123">
              <w:rPr>
                <w:sz w:val="24"/>
              </w:rPr>
              <w:t>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Оборудование, работающее под избыточным давлением: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Водогрейные и пароводогрейные котлы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>1.5.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Котлы передвижных и транспортабельных установок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1.7.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Электрокотлы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Трубопроводы пара и горячей 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Сосуды, работающие под давлением пара, газов, жидкостей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Цистерны и бочки для сжатых и сжиженных газов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Системы газоснабжения (газораспределения):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Наружные газопроводы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2.1.1.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Наружные газопроводы стальные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2.1.2.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Внутренние газопроводы стальные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Детали и узлы, газовое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Подъемные сооружения: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Грузоподъемные краны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Подъемники (вышки)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Краны-манипуляторы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Платформы подъемные для инвалидов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Крановые пути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нефтяной и газовой промышленности: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бурения скважин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эксплуатации скважин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для освоения и ремонта скважин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газонефтеперекачивающих станций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Газонефтепродуктопроводы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Резервуары для нефти и нефтепродуктов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Изотермические хранилища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Криогенное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8.7.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Оборудование аммиачных холодильных установок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8.8.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Компрессорное и насосное оборудование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>8.10.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Центрифуги, сепараторы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8.12.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Здания и сооружения (строительные объекты):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Бетонные и железобетонные конструкции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11.3.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Каменные и армокаменные конструкции</w:t>
            </w:r>
          </w:p>
          <w:p w:rsidR="00EC6123" w:rsidRPr="00EC6123" w:rsidRDefault="00EC6123" w:rsidP="00EC6123">
            <w:pPr>
              <w:rPr>
                <w:sz w:val="24"/>
              </w:rPr>
            </w:pPr>
          </w:p>
        </w:tc>
        <w:tc>
          <w:tcPr>
            <w:tcW w:w="3153" w:type="dxa"/>
            <w:gridSpan w:val="3"/>
          </w:tcPr>
          <w:p w:rsidR="00EC6123" w:rsidRDefault="00EC6123" w:rsidP="001D05E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1.1.1.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Рентгенографический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Ультразвуковой (УК):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Ультразвуковая дефектоскопия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2.2.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Ультразвуковая толщинометрия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3.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Акустико-эмиссионный (АЭ)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lastRenderedPageBreak/>
              <w:t xml:space="preserve">        </w:t>
            </w:r>
            <w:r w:rsidRPr="00EC6123">
              <w:rPr>
                <w:sz w:val="24"/>
              </w:rPr>
              <w:t>кроме п. 2 Объектов контроля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4.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Магнитный (МК):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4.1.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Магнитопорошковый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5.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Вихретоковый (ВК)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кроме п. 3 Объектов контроля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Проникающими веществами: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6.1.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Капиллярный (ПВК)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6.2.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Течеискание (ПВТ)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>9.</w:t>
            </w:r>
            <w:r w:rsidRPr="00EC6123">
              <w:rPr>
                <w:sz w:val="24"/>
              </w:rPr>
              <w:t xml:space="preserve"> </w:t>
            </w:r>
            <w:r w:rsidRPr="00EC6123">
              <w:rPr>
                <w:sz w:val="24"/>
              </w:rPr>
              <w:t>Тепловой (ТК)</w:t>
            </w:r>
          </w:p>
          <w:p w:rsidR="00EC6123" w:rsidRPr="00EC6123" w:rsidRDefault="00EC6123" w:rsidP="00EC6123">
            <w:pPr>
              <w:rPr>
                <w:sz w:val="24"/>
              </w:rPr>
            </w:pPr>
            <w:r w:rsidRPr="00EC6123">
              <w:rPr>
                <w:sz w:val="24"/>
              </w:rPr>
              <w:t xml:space="preserve">        </w:t>
            </w:r>
            <w:r w:rsidRPr="00EC6123">
              <w:rPr>
                <w:sz w:val="24"/>
              </w:rPr>
              <w:t>кроме п. 3 Объектов контроля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EC612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EC6123" w:rsidRDefault="00EC6123" w:rsidP="00EC6123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EC6123" w:rsidRDefault="00EC6123" w:rsidP="001D05E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C6123" w:rsidRDefault="00EC6123" w:rsidP="00EC612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EC6123" w:rsidRDefault="00EC6123" w:rsidP="00EC612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C612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EC612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EC612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E9" w:rsidRDefault="005A11E9">
      <w:r>
        <w:separator/>
      </w:r>
    </w:p>
  </w:endnote>
  <w:endnote w:type="continuationSeparator" w:id="0">
    <w:p w:rsidR="005A11E9" w:rsidRDefault="005A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E9" w:rsidRDefault="005A11E9">
      <w:r>
        <w:separator/>
      </w:r>
    </w:p>
  </w:footnote>
  <w:footnote w:type="continuationSeparator" w:id="0">
    <w:p w:rsidR="005A11E9" w:rsidRDefault="005A11E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C612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C6123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C612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C6123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E28A5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14406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A11E9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C6123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2025-03-27T08:31:00Z</dcterms:created>
  <dcterms:modified xsi:type="dcterms:W3CDTF">2025-03-27T08:37:00Z</dcterms:modified>
</cp:coreProperties>
</file>