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D025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24.09.2024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273-ИЛ/ЛНК-164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771F83" w:rsidTr="005D025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5D025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5D025C" w:rsidRDefault="005D025C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D025C">
              <w:rPr>
                <w:sz w:val="24"/>
              </w:rPr>
              <w:t>1</w:t>
            </w:r>
            <w:r w:rsidR="00771F83"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"ГСП-2"</w:t>
            </w:r>
          </w:p>
          <w:p w:rsidR="002E07AD" w:rsidRPr="005D025C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5D025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5D025C" w:rsidRDefault="005D025C">
            <w:pPr>
              <w:ind w:left="33" w:right="-108"/>
              <w:rPr>
                <w:sz w:val="24"/>
              </w:rPr>
            </w:pPr>
            <w:r w:rsidRPr="005D025C">
              <w:rPr>
                <w:sz w:val="24"/>
              </w:rPr>
              <w:t>196006</w:t>
            </w:r>
            <w:r w:rsidR="00771F83"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>Российская Федерация,  г. Санкт-Петербург, ул. Ташкентская, д. 3, корп. 3, литера Б, эт./ком. 11/14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D025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5D025C" w:rsidRDefault="005D025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>455019</w:t>
            </w:r>
            <w:r w:rsidR="00771F83"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Челябинская обл., </w:t>
            </w:r>
          </w:p>
          <w:p w:rsidR="00771F83" w:rsidRPr="005D025C" w:rsidRDefault="005D025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 xml:space="preserve">г. Магнитогорск,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5D025C">
              <w:rPr>
                <w:sz w:val="24"/>
              </w:rPr>
              <w:t>ул. Профсоюзная, д. 14, офис 301</w:t>
            </w:r>
            <w:r w:rsidR="00771F83" w:rsidRPr="005D025C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5D025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>2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</w:p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>ООО ФПК "Космос-Нефть-Газ"</w:t>
            </w:r>
            <w:r w:rsidRPr="005D025C">
              <w:rPr>
                <w:sz w:val="24"/>
              </w:rPr>
              <w:t xml:space="preserve"> (</w:t>
            </w:r>
            <w:r w:rsidRPr="005D025C">
              <w:rPr>
                <w:sz w:val="24"/>
              </w:rPr>
              <w:t>ПВТ</w:t>
            </w:r>
            <w:r w:rsidRPr="005D025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D025C" w:rsidRPr="005D025C" w:rsidRDefault="005D025C" w:rsidP="0022067C">
            <w:pPr>
              <w:ind w:left="33" w:right="-108"/>
              <w:rPr>
                <w:sz w:val="24"/>
              </w:rPr>
            </w:pPr>
            <w:r w:rsidRPr="005D025C">
              <w:rPr>
                <w:sz w:val="24"/>
              </w:rPr>
              <w:t>394019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>Российская Федерация, Воронежская обл., г. Воронеж, ул. 9 Января, д. 180, лит. 16 А, офис 415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>394026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3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"ОЭК-Центральная строительная лаборатория" - филиал Акционерного общества "Объединенная Энергостроительная Корпорация"</w:t>
            </w:r>
          </w:p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</w:p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>"ОЭК-ЦСЛ" - филиал АО "ОЭК"</w:t>
            </w:r>
            <w:r w:rsidRPr="005D025C">
              <w:rPr>
                <w:sz w:val="24"/>
              </w:rPr>
              <w:t xml:space="preserve"> (</w:t>
            </w:r>
            <w:r w:rsidRPr="005D025C">
              <w:rPr>
                <w:sz w:val="24"/>
              </w:rPr>
              <w:t>ПРВ</w:t>
            </w:r>
            <w:r w:rsidRPr="005D025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ind w:left="33" w:right="-108"/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>117246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г. Москва, проезд Научный, д. 17, этаж 6, пом. </w:t>
            </w:r>
            <w:r>
              <w:rPr>
                <w:sz w:val="24"/>
                <w:lang w:val="en-US"/>
              </w:rPr>
              <w:t>ХI, ком.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>394026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 w:rsidRPr="005D025C">
              <w:rPr>
                <w:sz w:val="24"/>
              </w:rPr>
              <w:t>4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"Промышленная строительно-монтажная компания"</w:t>
            </w:r>
          </w:p>
          <w:p w:rsidR="005D025C" w:rsidRP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</w:p>
          <w:p w:rsidR="005D025C" w:rsidRDefault="005D025C" w:rsidP="0022067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ind w:left="33" w:right="-108"/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>663316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Красноярский край, г. Норильск, ул. </w:t>
            </w:r>
            <w:r>
              <w:rPr>
                <w:sz w:val="24"/>
                <w:lang w:val="en-US"/>
              </w:rPr>
              <w:t>Октябрьская, д.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>394026</w:t>
            </w:r>
            <w:r w:rsidRPr="005D025C">
              <w:rPr>
                <w:sz w:val="24"/>
              </w:rPr>
              <w:t xml:space="preserve">, </w:t>
            </w:r>
            <w:r w:rsidRPr="005D025C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D025C" w:rsidRDefault="005D025C" w:rsidP="0022067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523"/>
        <w:gridCol w:w="13"/>
        <w:gridCol w:w="13"/>
        <w:gridCol w:w="3234"/>
        <w:gridCol w:w="14"/>
        <w:gridCol w:w="13"/>
        <w:gridCol w:w="2472"/>
        <w:gridCol w:w="28"/>
      </w:tblGrid>
      <w:tr w:rsidR="00771F83" w:rsidTr="005D025C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54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5D025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5D025C" w:rsidRDefault="005D025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t>1</w:t>
            </w:r>
            <w:r w:rsidR="00771F83"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"ГСП-2"</w:t>
            </w:r>
          </w:p>
          <w:p w:rsidR="002E07AD" w:rsidRPr="005D025C" w:rsidRDefault="002E07AD">
            <w:pPr>
              <w:pStyle w:val="a7"/>
              <w:rPr>
                <w:sz w:val="24"/>
              </w:rPr>
            </w:pPr>
          </w:p>
          <w:p w:rsidR="00771F83" w:rsidRDefault="005D025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50" w:type="dxa"/>
            <w:gridSpan w:val="2"/>
          </w:tcPr>
          <w:p w:rsidR="00771F83" w:rsidRPr="005D025C" w:rsidRDefault="005D025C">
            <w:pPr>
              <w:rPr>
                <w:sz w:val="24"/>
              </w:rPr>
            </w:pPr>
            <w:r w:rsidRPr="005D025C">
              <w:rPr>
                <w:sz w:val="24"/>
              </w:rPr>
              <w:t>1.</w:t>
            </w:r>
            <w:r w:rsidR="00771F83"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Оборудование, работающее под избыточным давлением: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Водогрейные и пароводогрейные 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Котлы-утилизаторы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1.5.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 передвижных и транспортабельных установок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Электрокотлы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Сосуды, работающие под давлением пара, газов, жидкостей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бочки для сжатых и сжиженных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Барокамеры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Системы газоснабжения (газораспределения):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Внутренние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Детали и узлы, газовое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Подъемные сооружения: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Грузоподъемные краны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Подъемники (вышки)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Канатные дороги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Фуникулеры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Эскалаторы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3.6.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Лифты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Краны-трубоукладчики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Краны-манипуляторы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Платформы подъемные для инвалидов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Крановые пути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нефтяной и газовой промышленности: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бурения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эксплуатации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освоения и ремонта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газонефтеперекачивающих станций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Газонефтепродуктопроводы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нефти и нефтепродуктов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Изотермические хранилища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Криогенное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аммиачных холодильных установок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8.9.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Компрессорное и насосное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Центрифуги, сепараторы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Здания и сооружения (строительные объекты):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Бетонные и железобетонные конструкции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Каменные и армокаменные конструкции</w:t>
            </w:r>
          </w:p>
          <w:p w:rsidR="00771F83" w:rsidRPr="005D025C" w:rsidRDefault="00771F83" w:rsidP="005D025C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71F83" w:rsidRPr="005D025C" w:rsidRDefault="005D025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71F83" w:rsidRPr="005D025C" w:rsidRDefault="00771F83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 w:rsidR="005D025C" w:rsidRPr="005D025C">
              <w:rPr>
                <w:sz w:val="24"/>
              </w:rPr>
              <w:t xml:space="preserve">по адресу 629305, Ямало-Ненецкий автономный округ, г. Новый Уренгой, ул. Арктическая, </w:t>
            </w:r>
            <w:r w:rsidR="005D025C">
              <w:rPr>
                <w:sz w:val="24"/>
              </w:rPr>
              <w:br/>
            </w:r>
            <w:r w:rsidR="005D025C" w:rsidRPr="005D025C">
              <w:rPr>
                <w:sz w:val="24"/>
              </w:rPr>
              <w:t>д. 4 работы с ИИИ не проводятся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 - 2023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ГОСТ 32569-2013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ИСО 19232-1-2024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ИСО 19232-2-2024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ASME BPVC Section VIII - 2023 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17636-1-2017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17636-2-2017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ASME BPVC Section VIII - </w:t>
            </w:r>
            <w:r>
              <w:rPr>
                <w:sz w:val="24"/>
                <w:lang w:val="en-US"/>
              </w:rPr>
              <w:lastRenderedPageBreak/>
              <w:t>2023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17636-1-2017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17636-2-2017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ГОСТ 26266-90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ГОСТ 32569-2013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ASME BPVC Section V - 2023 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ASME BPVC Section VIII - 2023 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20601:2018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13588-2022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ASME BPVC Section V - 2023 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  <w:p w:rsidR="005D025C" w:rsidRDefault="005D025C" w:rsidP="005D025C">
            <w:pPr>
              <w:rPr>
                <w:sz w:val="24"/>
                <w:lang w:val="en-US"/>
              </w:rPr>
            </w:pPr>
            <w:r w:rsidRPr="005D025C">
              <w:rPr>
                <w:sz w:val="24"/>
                <w:lang w:val="en-US"/>
              </w:rPr>
              <w:t>4.</w:t>
            </w:r>
            <w:r w:rsidRPr="005D025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Магнитный</w:t>
            </w:r>
            <w:r w:rsidRPr="005D025C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МК</w:t>
            </w:r>
            <w:r w:rsidRPr="005D025C">
              <w:rPr>
                <w:sz w:val="24"/>
                <w:lang w:val="en-US"/>
              </w:rPr>
              <w:t>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</w:t>
            </w:r>
            <w:r w:rsidRPr="005D025C">
              <w:rPr>
                <w:sz w:val="24"/>
              </w:rPr>
              <w:t>ГОСТ 32569-2013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В 31.1 - 2022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D025C">
              <w:rPr>
                <w:sz w:val="24"/>
              </w:rPr>
              <w:t xml:space="preserve">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 w:rsidRPr="005D025C">
              <w:rPr>
                <w:sz w:val="24"/>
              </w:rPr>
              <w:t>ГОСТ 32569-2013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  <w:p w:rsidR="005D025C" w:rsidRDefault="005D025C" w:rsidP="005D025C">
            <w:pPr>
              <w:rPr>
                <w:sz w:val="24"/>
                <w:lang w:val="en-US"/>
              </w:rPr>
            </w:pPr>
            <w:r w:rsidRPr="005D025C">
              <w:rPr>
                <w:sz w:val="24"/>
                <w:lang w:val="en-US"/>
              </w:rPr>
              <w:t>6.2.</w:t>
            </w:r>
            <w:r w:rsidRPr="005D025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Течеискание</w:t>
            </w:r>
            <w:r w:rsidRPr="005D025C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ПВТ</w:t>
            </w:r>
            <w:r w:rsidRPr="005D025C">
              <w:rPr>
                <w:sz w:val="24"/>
                <w:lang w:val="en-US"/>
              </w:rPr>
              <w:t>)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ASME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  <w:r w:rsidRPr="005D025C">
              <w:rPr>
                <w:sz w:val="24"/>
              </w:rPr>
              <w:t xml:space="preserve"> - </w:t>
            </w:r>
            <w:r w:rsidRPr="005D025C">
              <w:rPr>
                <w:sz w:val="24"/>
              </w:rPr>
              <w:lastRenderedPageBreak/>
              <w:t>2023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 В 31.1 - 2022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31.4 - 2022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 - 2023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32569-2013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  <w:p w:rsidR="00771F83" w:rsidRDefault="00771F83" w:rsidP="005D025C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5D025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771F83" w:rsidRDefault="00771F83" w:rsidP="005D025C">
            <w:pPr>
              <w:rPr>
                <w:sz w:val="24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5D025C" w:rsidRPr="005D025C" w:rsidRDefault="005D025C" w:rsidP="0022067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2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5D025C" w:rsidRPr="005D025C" w:rsidRDefault="005D025C" w:rsidP="0022067C">
            <w:pPr>
              <w:pStyle w:val="a7"/>
              <w:rPr>
                <w:sz w:val="24"/>
              </w:rPr>
            </w:pPr>
          </w:p>
          <w:p w:rsidR="005D025C" w:rsidRPr="005D025C" w:rsidRDefault="005D025C" w:rsidP="0022067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t>ООО ФПК "Космос-Нефть-Газ"</w:t>
            </w:r>
            <w:r w:rsidRPr="005D025C">
              <w:rPr>
                <w:sz w:val="24"/>
              </w:rPr>
              <w:t xml:space="preserve"> (</w:t>
            </w:r>
            <w:r w:rsidRPr="005D025C">
              <w:rPr>
                <w:sz w:val="24"/>
              </w:rPr>
              <w:t>ПВТ</w:t>
            </w:r>
            <w:r w:rsidRPr="005D025C">
              <w:rPr>
                <w:sz w:val="24"/>
              </w:rPr>
              <w:t>)</w:t>
            </w:r>
          </w:p>
        </w:tc>
        <w:tc>
          <w:tcPr>
            <w:tcW w:w="5563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 w:rsidRPr="005D025C">
              <w:rPr>
                <w:sz w:val="24"/>
              </w:rPr>
              <w:t>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Оборудование, работающее под избыточным давлением: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Сосуды, работающие под давлением пара, газов, жидкостей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бочки для сжатых и сжиженных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Системы газоснабжения (газораспределения):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2.2.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Внутренние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Детали и узлы, газовое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нефтяной и газовой промышленности: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эксплуатации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освоения и ремонта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газонефтеперекачивающих станций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Газонефтепродуктопроводы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Центрифуги, сепараторы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10675-1:2021.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11699-1:2008 (ГОСТ Р ИСО 11699-1-2023)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19232-1:2013 (ГОСТ Р ИСО 19232-1-2024 с 01.09.2024),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17636-1:2022.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17636-2:2022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11666:2018 (ГОСТ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11666-2024),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23279:2017,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22825:2017,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17640:2018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 xml:space="preserve">        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3452-1:2021,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3452-2:2021,  </w:t>
            </w:r>
            <w:r>
              <w:rPr>
                <w:sz w:val="24"/>
                <w:lang w:val="en-US"/>
              </w:rPr>
              <w:t>ISO</w:t>
            </w:r>
            <w:r w:rsidRPr="005D025C">
              <w:rPr>
                <w:sz w:val="24"/>
              </w:rPr>
              <w:t xml:space="preserve"> 3452-3:2021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 w:rsidRPr="005D025C">
              <w:rPr>
                <w:sz w:val="24"/>
              </w:rPr>
              <w:t xml:space="preserve">        </w:t>
            </w:r>
            <w:r w:rsidRPr="005D025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ISO 17637:2016,  ISO 5817:2023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D025C" w:rsidRDefault="005D025C" w:rsidP="005D025C">
            <w:pPr>
              <w:rPr>
                <w:sz w:val="24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5D025C" w:rsidRPr="005D025C" w:rsidRDefault="005D025C" w:rsidP="0022067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3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"ОЭК-Центральная строительная лаборатория" - филиал Акционерного общества "Объединенная Энергостроительная Корпорация"</w:t>
            </w:r>
          </w:p>
          <w:p w:rsidR="005D025C" w:rsidRPr="005D025C" w:rsidRDefault="005D025C" w:rsidP="0022067C">
            <w:pPr>
              <w:pStyle w:val="a7"/>
              <w:rPr>
                <w:sz w:val="24"/>
              </w:rPr>
            </w:pPr>
          </w:p>
          <w:p w:rsidR="005D025C" w:rsidRPr="005D025C" w:rsidRDefault="005D025C" w:rsidP="0022067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"ОЭК-ЦСЛ" - филиал АО "ОЭК"</w:t>
            </w:r>
            <w:r w:rsidRPr="005D025C">
              <w:rPr>
                <w:sz w:val="24"/>
              </w:rPr>
              <w:t xml:space="preserve"> (</w:t>
            </w:r>
            <w:r w:rsidRPr="005D025C">
              <w:rPr>
                <w:sz w:val="24"/>
              </w:rPr>
              <w:t>ПРВ</w:t>
            </w:r>
            <w:r w:rsidRPr="005D025C">
              <w:rPr>
                <w:sz w:val="24"/>
              </w:rPr>
              <w:t>)</w:t>
            </w:r>
          </w:p>
        </w:tc>
        <w:tc>
          <w:tcPr>
            <w:tcW w:w="5563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Оборудование, работающее под избыточным давлением: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 xml:space="preserve">Сосуды, работающие под давлением пара, </w:t>
            </w:r>
            <w:r w:rsidRPr="005D025C">
              <w:rPr>
                <w:sz w:val="24"/>
              </w:rPr>
              <w:lastRenderedPageBreak/>
              <w:t>газов, жидкостей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Системы газоснабжения (газораспределения):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Внутренние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Детали и узлы, газовое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Подъемные сооружения: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Грузоподъемные краны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Крановые пути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нефтяной и газовой промышленности: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газонефтеперекачивающих станций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Газонефтепродуктопроводы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нефти и нефтепродуктов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Здания и сооружения (строительные объекты):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5D025C" w:rsidRDefault="005D025C" w:rsidP="005D025C">
            <w:pPr>
              <w:rPr>
                <w:sz w:val="24"/>
                <w:lang w:val="en-US"/>
              </w:rPr>
            </w:pPr>
          </w:p>
        </w:tc>
        <w:tc>
          <w:tcPr>
            <w:tcW w:w="3261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диагностирование, обследование, экспертиза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D025C" w:rsidRDefault="005D025C" w:rsidP="005D025C">
            <w:pPr>
              <w:rPr>
                <w:sz w:val="24"/>
              </w:rPr>
            </w:pPr>
          </w:p>
        </w:tc>
      </w:tr>
      <w:tr w:rsidR="005D025C" w:rsidTr="005D025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5D025C" w:rsidRPr="005D025C" w:rsidRDefault="005D025C" w:rsidP="0022067C">
            <w:pPr>
              <w:pStyle w:val="a7"/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4</w:t>
            </w:r>
            <w:r w:rsidRPr="005D025C">
              <w:rPr>
                <w:sz w:val="24"/>
              </w:rPr>
              <w:t xml:space="preserve">. </w:t>
            </w:r>
            <w:r w:rsidRPr="005D025C">
              <w:rPr>
                <w:sz w:val="24"/>
              </w:rPr>
              <w:t>Общество с ограниченной ответственностью "Промышленная строительно-монтажная компания"</w:t>
            </w:r>
          </w:p>
          <w:p w:rsidR="005D025C" w:rsidRPr="005D025C" w:rsidRDefault="005D025C" w:rsidP="0022067C">
            <w:pPr>
              <w:pStyle w:val="a7"/>
              <w:rPr>
                <w:sz w:val="24"/>
              </w:rPr>
            </w:pPr>
          </w:p>
          <w:p w:rsidR="005D025C" w:rsidRDefault="005D025C" w:rsidP="0022067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 w:rsidRPr="005D025C">
              <w:rPr>
                <w:sz w:val="24"/>
              </w:rPr>
              <w:t>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Оборудование, работающее под избыточным давлением: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Водогрейные и пароводогрейные 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Котлы-утилизаторы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 передвижных и транспортабельных установок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Электрокотлы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Сосуды, работающие под давлением пара, газов, жидкостей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бочки для сжатых и сжиженных газов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Системы газоснабжения (газораспределения):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Наружные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 xml:space="preserve">Наружные газопроводы из полиэтиленовых и </w:t>
            </w:r>
            <w:r w:rsidRPr="005D025C">
              <w:rPr>
                <w:sz w:val="24"/>
              </w:rPr>
              <w:lastRenderedPageBreak/>
              <w:t>композиционных материалов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Внутренние газопроводы стальные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2.3.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Детали и узлы, газовое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Подъемные сооружения: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Грузоподъемные краны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Подъемники (вышки)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Краны-трубоукладчики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Краны-манипуляторы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3.10.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Крановые пути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нефтяной и газовой промышленности: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бурения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эксплуатации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для освоения и ремонта скважин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газонефтеперекачивающих станций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Газонефтепродуктопроводы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6.6.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нефти и нефтепродуктов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металлургической промышленности: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7.1.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lastRenderedPageBreak/>
              <w:t>8.4.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8.5.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Изотермические хранилища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8.6.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Криогенное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8.7.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Оборудование аммиачных холодильных установок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8.8.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8.9.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Компрессорное и насосное оборудование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8.10.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Центрифуги, сепараторы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8.12.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Здания и сооружения (строительные объекты):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11.1.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11.2.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Бетонные и железобетонные конструкции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 w:rsidRPr="005D025C">
              <w:rPr>
                <w:sz w:val="24"/>
              </w:rPr>
              <w:t>11.3.</w:t>
            </w:r>
            <w:r w:rsidRPr="005D025C">
              <w:rPr>
                <w:sz w:val="24"/>
              </w:rPr>
              <w:t xml:space="preserve"> </w:t>
            </w:r>
            <w:r w:rsidRPr="005D025C">
              <w:rPr>
                <w:sz w:val="24"/>
              </w:rPr>
              <w:t>Каменные и армокаменные конструкции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5D025C" w:rsidRP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D025C" w:rsidRP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D025C" w:rsidRPr="005D025C" w:rsidRDefault="005D025C" w:rsidP="005D025C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5D025C" w:rsidRDefault="005D025C" w:rsidP="0022067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D025C" w:rsidRDefault="005D025C" w:rsidP="005D025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D025C" w:rsidRDefault="005D025C" w:rsidP="005D025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D025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D025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5D025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F2" w:rsidRDefault="005076F2">
      <w:r>
        <w:separator/>
      </w:r>
    </w:p>
  </w:endnote>
  <w:endnote w:type="continuationSeparator" w:id="0">
    <w:p w:rsidR="005076F2" w:rsidRDefault="0050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F2" w:rsidRDefault="005076F2">
      <w:r>
        <w:separator/>
      </w:r>
    </w:p>
  </w:footnote>
  <w:footnote w:type="continuationSeparator" w:id="0">
    <w:p w:rsidR="005076F2" w:rsidRDefault="005076F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D025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D025C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D025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D025C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4D04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13CC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076F2"/>
    <w:rsid w:val="005D025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2024-09-24T11:54:00Z</dcterms:created>
  <dcterms:modified xsi:type="dcterms:W3CDTF">2024-09-24T11:59:00Z</dcterms:modified>
</cp:coreProperties>
</file>