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2548A6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24.09.2024</w:t>
      </w:r>
      <w:r w:rsidR="007F66B3">
        <w:rPr>
          <w:sz w:val="24"/>
        </w:rPr>
        <w:tab/>
        <w:t>№ СДА-КА-</w:t>
      </w:r>
      <w:r>
        <w:rPr>
          <w:sz w:val="24"/>
        </w:rPr>
        <w:t>273-ИЛ/ЛИП-27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2548A6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  <w:bookmarkStart w:id="0" w:name="_GoBack"/>
            <w:bookmarkEnd w:id="0"/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2548A6" w:rsidRDefault="002548A6" w:rsidP="00BF4D6D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2548A6">
              <w:rPr>
                <w:sz w:val="24"/>
              </w:rPr>
              <w:t>1</w:t>
            </w:r>
            <w:r w:rsidR="007F66B3" w:rsidRPr="002548A6">
              <w:rPr>
                <w:sz w:val="24"/>
              </w:rPr>
              <w:t xml:space="preserve">. </w:t>
            </w:r>
            <w:r w:rsidRPr="002548A6">
              <w:rPr>
                <w:sz w:val="24"/>
              </w:rPr>
              <w:t>ООО "ТД САПКОН-Нефтемаш"</w:t>
            </w:r>
          </w:p>
          <w:p w:rsidR="00BF4D6D" w:rsidRPr="002548A6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Pr="002548A6" w:rsidRDefault="002548A6" w:rsidP="00BF4D6D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548A6">
              <w:rPr>
                <w:sz w:val="24"/>
              </w:rPr>
              <w:t>Общество с ограниченной ответственностью "Торговый дом "САПКОН-Нефтемаш"</w:t>
            </w:r>
            <w:r w:rsidR="007F66B3" w:rsidRPr="002548A6">
              <w:rPr>
                <w:sz w:val="24"/>
              </w:rPr>
              <w:t>(</w:t>
            </w:r>
            <w:r w:rsidRPr="002548A6">
              <w:rPr>
                <w:sz w:val="24"/>
              </w:rPr>
              <w:t>ПВТ</w:t>
            </w:r>
            <w:r w:rsidR="007F66B3" w:rsidRPr="002548A6">
              <w:rPr>
                <w:sz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2548A6" w:rsidRDefault="002548A6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548A6">
              <w:rPr>
                <w:sz w:val="24"/>
              </w:rPr>
              <w:t>410078</w:t>
            </w:r>
            <w:r w:rsidR="007F66B3" w:rsidRPr="002548A6">
              <w:rPr>
                <w:sz w:val="24"/>
              </w:rPr>
              <w:t xml:space="preserve">, </w:t>
            </w:r>
            <w:r w:rsidRPr="002548A6">
              <w:rPr>
                <w:sz w:val="24"/>
              </w:rPr>
              <w:t>Саратовская обл., р-он Саратовский, пос. Зоринский, ул. Дорожная, здание 1Е, эт. 2, ком. 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2548A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"КОНУС"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2548A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548A6">
              <w:rPr>
                <w:sz w:val="24"/>
              </w:rPr>
              <w:t>125009</w:t>
            </w:r>
            <w:r w:rsidR="007F66B3" w:rsidRPr="002548A6">
              <w:rPr>
                <w:sz w:val="24"/>
              </w:rPr>
              <w:t xml:space="preserve">, </w:t>
            </w:r>
            <w:r w:rsidRPr="002548A6">
              <w:rPr>
                <w:sz w:val="24"/>
              </w:rPr>
              <w:t xml:space="preserve">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2548A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F8327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2548A6" w:rsidRDefault="002548A6" w:rsidP="00BF4D6D">
            <w:pPr>
              <w:tabs>
                <w:tab w:val="left" w:pos="12049"/>
              </w:tabs>
              <w:rPr>
                <w:sz w:val="24"/>
              </w:rPr>
            </w:pPr>
            <w:r w:rsidRPr="002548A6">
              <w:rPr>
                <w:sz w:val="24"/>
              </w:rPr>
              <w:t>1</w:t>
            </w:r>
            <w:r w:rsidR="004B5808" w:rsidRPr="002548A6">
              <w:rPr>
                <w:sz w:val="24"/>
              </w:rPr>
              <w:t xml:space="preserve">. </w:t>
            </w:r>
            <w:r w:rsidRPr="002548A6">
              <w:rPr>
                <w:sz w:val="24"/>
              </w:rPr>
              <w:t>ООО "ТД САПКОН-Нефтемаш"</w:t>
            </w:r>
          </w:p>
          <w:p w:rsidR="004B5808" w:rsidRPr="002548A6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2548A6" w:rsidP="00BF4D6D">
            <w:pPr>
              <w:tabs>
                <w:tab w:val="left" w:pos="12049"/>
              </w:tabs>
              <w:rPr>
                <w:sz w:val="24"/>
              </w:rPr>
            </w:pPr>
            <w:r w:rsidRPr="002548A6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"Торговый дом "САПКОН-Нефтемаш"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2548A6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2548A6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="002548A6" w:rsidRPr="002548A6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2. 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3. Проверка предохранителей огневых и огнепреградителей кассетного типа на герметичность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4. Проверка пропускной способности предохранителей огневых и огнепреградителей кассетного типа.</w:t>
            </w:r>
          </w:p>
          <w:p w:rsidR="004B5808" w:rsidRPr="002548A6" w:rsidRDefault="004B5808" w:rsidP="002548A6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2. 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3. Проверка предохранителей огневых и огнепреградителей кассетного типа на герметичность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4. Проверка пропускной способности предохранителей огневых и огнепреградителей кассетного типа.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B02C4D" w:rsidRDefault="002548A6" w:rsidP="00E827DA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1.Проверка пропускной способности клапанов при нагнетании, обеспечивающим давление в ёмкости, равное рабочему давлению.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2.Проверка пропускной способности клапанов при разряжении, обеспечивающим вакуум в емкости, равный рабочему вакууму.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3.Проверка давления срабатывания клапанов.</w:t>
            </w:r>
          </w:p>
          <w:p w:rsidR="002548A6" w:rsidRPr="002548A6" w:rsidRDefault="002548A6" w:rsidP="002548A6">
            <w:pPr>
              <w:keepNext/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 xml:space="preserve"> </w:t>
            </w:r>
            <w:r w:rsidRPr="002548A6">
              <w:rPr>
                <w:bCs/>
                <w:sz w:val="22"/>
                <w:szCs w:val="22"/>
              </w:rPr>
              <w:t>4. Проверка вакуума клапанов.</w:t>
            </w:r>
          </w:p>
          <w:p w:rsidR="002548A6" w:rsidRPr="002548A6" w:rsidRDefault="002548A6" w:rsidP="002548A6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1.Проверка пропускной способности клапанов при нагнетании, обеспечивающим давление в ёмкости, равное рабочему давлению.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2548A6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2548A6" w:rsidRDefault="002548A6" w:rsidP="00E827DA">
            <w:pPr>
              <w:rPr>
                <w:bCs/>
                <w:sz w:val="22"/>
                <w:szCs w:val="22"/>
              </w:rPr>
            </w:pPr>
            <w:r w:rsidRPr="002548A6">
              <w:rPr>
                <w:bCs/>
                <w:sz w:val="22"/>
                <w:szCs w:val="22"/>
              </w:rPr>
              <w:t>2.Проверка пропускной способности клапанов при разряжении, обеспечивающим вакуум в емкости, равный рабочему вакууму.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2548A6" w:rsidRDefault="002548A6" w:rsidP="00E827DA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2548A6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P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B02C4D" w:rsidRDefault="002548A6" w:rsidP="00E827DA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3.Проверка давления срабатывания клапанов.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B02C4D" w:rsidRDefault="002548A6" w:rsidP="00E827D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2548A6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2548A6" w:rsidRDefault="002548A6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2548A6" w:rsidRPr="00B02C4D" w:rsidRDefault="002548A6" w:rsidP="00E827DA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4. Проверка вакуума клапанов.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2548A6" w:rsidRPr="00B02C4D" w:rsidRDefault="002548A6" w:rsidP="00E827DA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539"/>
        </w:trPr>
        <w:tc>
          <w:tcPr>
            <w:tcW w:w="4044" w:type="dxa"/>
            <w:vMerge/>
          </w:tcPr>
          <w:p w:rsidR="004B5808" w:rsidRDefault="004B580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  <w:bookmarkStart w:id="2" w:name="BeginOblTable"/>
            <w:bookmarkEnd w:id="2"/>
          </w:p>
        </w:tc>
        <w:tc>
          <w:tcPr>
            <w:tcW w:w="4853" w:type="dxa"/>
            <w:tcBorders>
              <w:top w:val="single" w:sz="4" w:space="0" w:color="auto"/>
            </w:tcBorders>
          </w:tcPr>
          <w:p w:rsidR="004B5808" w:rsidRDefault="004B5808" w:rsidP="008D73B3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</w:tcBorders>
          </w:tcPr>
          <w:p w:rsidR="004B5808" w:rsidRPr="00060760" w:rsidRDefault="004B5808" w:rsidP="00060760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="007F66B3" w:rsidRPr="00060760" w:rsidRDefault="007F66B3" w:rsidP="007F7AA0">
      <w:pPr>
        <w:pStyle w:val="20"/>
        <w:tabs>
          <w:tab w:val="left" w:pos="12049"/>
        </w:tabs>
        <w:rPr>
          <w:b w:val="0"/>
          <w:bCs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Председатель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2548A6">
        <w:rPr>
          <w:sz w:val="24"/>
          <w:szCs w:val="24"/>
          <w:lang w:val="en-US"/>
        </w:rPr>
        <w:t>Н.Н. Коновалов</w:t>
      </w:r>
    </w:p>
    <w:p w:rsidR="00167DCB" w:rsidRPr="00060760" w:rsidRDefault="00167DCB" w:rsidP="00167DCB">
      <w:pPr>
        <w:rPr>
          <w:sz w:val="24"/>
          <w:szCs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Секретарь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2548A6">
        <w:rPr>
          <w:sz w:val="24"/>
          <w:szCs w:val="24"/>
          <w:lang w:val="en-US"/>
        </w:rPr>
        <w:t>В.С. Вершинин</w:t>
      </w:r>
    </w:p>
    <w:p w:rsidR="007F66B3" w:rsidRPr="00060760" w:rsidRDefault="007F66B3" w:rsidP="004A45B1">
      <w:pPr>
        <w:rPr>
          <w:lang w:val="en-US"/>
        </w:rPr>
      </w:pPr>
    </w:p>
    <w:sectPr w:rsidR="007F66B3" w:rsidRPr="00060760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33" w:rsidRDefault="00AF4333">
      <w:r>
        <w:separator/>
      </w:r>
    </w:p>
  </w:endnote>
  <w:endnote w:type="continuationSeparator" w:id="0">
    <w:p w:rsidR="00AF4333" w:rsidRDefault="00AF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33" w:rsidRDefault="00AF4333">
      <w:r>
        <w:separator/>
      </w:r>
    </w:p>
  </w:footnote>
  <w:footnote w:type="continuationSeparator" w:id="0">
    <w:p w:rsidR="00AF4333" w:rsidRDefault="00AF4333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548A6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548A6">
      <w:rPr>
        <w:rStyle w:val="a8"/>
        <w:noProof/>
      </w:rPr>
      <w:t>3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548A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548A6">
      <w:rPr>
        <w:rStyle w:val="a8"/>
        <w:noProof/>
      </w:rPr>
      <w:t>3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548A6"/>
    <w:rsid w:val="00283619"/>
    <w:rsid w:val="003B575E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AF4333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2024-09-24T12:03:00Z</dcterms:created>
  <dcterms:modified xsi:type="dcterms:W3CDTF">2024-09-24T12:04:00Z</dcterms:modified>
</cp:coreProperties>
</file>