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F137D3">
      <w:pPr>
        <w:tabs>
          <w:tab w:val="left" w:pos="10915"/>
          <w:tab w:val="left" w:pos="12049"/>
        </w:tabs>
      </w:pPr>
      <w:r>
        <w:t>21.07.2026</w:t>
      </w:r>
      <w:r w:rsidR="00A82B59">
        <w:tab/>
        <w:t>№ СДА-КА-</w:t>
      </w:r>
      <w:r>
        <w:t>300-ИО-073</w:t>
      </w:r>
    </w:p>
    <w:p w:rsidR="00A82B59" w:rsidRPr="007B4C0E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4"/>
          <w:szCs w:val="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2977"/>
        <w:gridCol w:w="3118"/>
        <w:gridCol w:w="2835"/>
      </w:tblGrid>
      <w:tr w:rsidR="00F137D3" w:rsidTr="00F52B15">
        <w:trPr>
          <w:cantSplit/>
          <w:tblHeader/>
        </w:trPr>
        <w:tc>
          <w:tcPr>
            <w:tcW w:w="6629" w:type="dxa"/>
            <w:gridSpan w:val="2"/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5" w:type="dxa"/>
            <w:gridSpan w:val="2"/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835" w:type="dxa"/>
            <w:vMerge w:val="restart"/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F137D3" w:rsidTr="00F52B15">
        <w:trPr>
          <w:cantSplit/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jc w:val="center"/>
            </w:pPr>
          </w:p>
        </w:tc>
      </w:tr>
      <w:tr w:rsidR="00F137D3" w:rsidTr="00F52B15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F137D3">
              <w:t>1. Общество с ограниченной ответственностью "ЭКСПЕРТНО-ТЕХНИЧЕСКИЙ ЦЕНТР"</w:t>
            </w:r>
          </w:p>
          <w:p w:rsidR="00F137D3" w:rsidRPr="00F137D3" w:rsidRDefault="00F137D3">
            <w:pPr>
              <w:tabs>
                <w:tab w:val="left" w:pos="12049"/>
              </w:tabs>
              <w:ind w:firstLine="170"/>
            </w:pPr>
          </w:p>
          <w:p w:rsidR="00F137D3" w:rsidRDefault="00F137D3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"ЭТЦ"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A65F6" w:rsidRDefault="00F137D3">
            <w:pPr>
              <w:tabs>
                <w:tab w:val="left" w:pos="12049"/>
              </w:tabs>
            </w:pPr>
            <w:r w:rsidRPr="00F137D3">
              <w:t xml:space="preserve">660043, Российская Федерация, г. Красноярск, </w:t>
            </w:r>
          </w:p>
          <w:p w:rsidR="00F137D3" w:rsidRDefault="00F137D3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F137D3">
              <w:t xml:space="preserve">ул. </w:t>
            </w:r>
            <w:r>
              <w:rPr>
                <w:lang w:val="en-US"/>
              </w:rPr>
              <w:t>Чернышевского, д. 114, пом. 227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137D3" w:rsidRDefault="00F137D3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F137D3">
              <w:t xml:space="preserve">109147, Российская Федерация, г. Москва, </w:t>
            </w:r>
            <w:r w:rsidR="004A65F6">
              <w:br/>
            </w:r>
            <w:r w:rsidRPr="00F137D3">
              <w:t xml:space="preserve">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137D3" w:rsidRDefault="00F137D3" w:rsidP="00F137D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7B4C0E" w:rsidRDefault="00A82B59">
      <w:pPr>
        <w:tabs>
          <w:tab w:val="left" w:pos="12049"/>
        </w:tabs>
        <w:rPr>
          <w:bCs/>
          <w:sz w:val="4"/>
          <w:szCs w:val="4"/>
          <w:lang w:val="en-US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992"/>
        <w:gridCol w:w="12049"/>
      </w:tblGrid>
      <w:tr w:rsidR="00A82B59" w:rsidTr="00F52B15">
        <w:trPr>
          <w:cantSplit/>
          <w:tblHeader/>
        </w:trPr>
        <w:tc>
          <w:tcPr>
            <w:tcW w:w="2518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041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F52B15">
        <w:trPr>
          <w:cantSplit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F137D3">
              <w:rPr>
                <w:noProof/>
              </w:rPr>
              <w:t>1</w:t>
            </w:r>
            <w:r w:rsidR="00A82B59" w:rsidRPr="00F137D3">
              <w:rPr>
                <w:noProof/>
              </w:rPr>
              <w:t xml:space="preserve">. </w:t>
            </w:r>
            <w:r w:rsidRPr="00F137D3">
              <w:rPr>
                <w:noProof/>
              </w:rPr>
              <w:t>Общество с ограниченной ответственностью "ЭКСПЕРТНО-ТЕХНИЧЕСКИЙ ЦЕНТР"</w:t>
            </w:r>
          </w:p>
          <w:p w:rsidR="00583160" w:rsidRPr="00F137D3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F137D3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"ЭТЦ"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82B59" w:rsidRDefault="00F137D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систем управления промышленной безопасностью</w:t>
            </w:r>
          </w:p>
        </w:tc>
      </w:tr>
      <w:tr w:rsid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13.2.2.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горнорудной и нерудной промышленности</w:t>
            </w:r>
          </w:p>
        </w:tc>
      </w:tr>
      <w:tr w:rsidR="00F137D3" w:rsidRP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13.2.8.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Pr="00F137D3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F137D3">
              <w:rPr>
                <w:bCs/>
                <w:noProof/>
              </w:rPr>
              <w:t xml:space="preserve">ОПО химической, нефтехимической и нефтеперерабатывающей промышленности и других взрывопожароопасных и вредных производств. </w:t>
            </w:r>
          </w:p>
        </w:tc>
      </w:tr>
      <w:tr w:rsid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13.2.9.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нефтепродуктообеспечения</w:t>
            </w:r>
          </w:p>
        </w:tc>
      </w:tr>
      <w:tr w:rsidR="00F137D3" w:rsidRP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13.2.13.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Pr="00F137D3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F137D3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F137D3" w:rsidRP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13.2.14.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Pr="00F137D3" w:rsidRDefault="00F137D3" w:rsidP="007B4C0E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F137D3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F137D3" w:rsidRPr="00F137D3" w:rsidTr="00F52B15">
        <w:trPr>
          <w:cantSplit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37D3" w:rsidRPr="00F137D3" w:rsidRDefault="00F137D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137D3" w:rsidRPr="00F137D3" w:rsidRDefault="00F137D3" w:rsidP="005500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13.2.18.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137D3" w:rsidRPr="00F137D3" w:rsidRDefault="00F137D3" w:rsidP="00F52B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F137D3">
              <w:rPr>
                <w:bCs/>
                <w:noProof/>
              </w:rPr>
              <w:t>ОПО, на которых используются стационарно установленные грузоподъемные механизмы, подъемные сооружения</w:t>
            </w:r>
          </w:p>
        </w:tc>
      </w:tr>
      <w:tr w:rsidR="00A82B59" w:rsidTr="00F52B15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20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7A4EFD" w:rsidRPr="007A4EFD" w:rsidRDefault="007A4EFD" w:rsidP="007A4EFD">
      <w:pPr>
        <w:ind w:left="4320"/>
        <w:rPr>
          <w:sz w:val="24"/>
          <w:szCs w:val="24"/>
        </w:rPr>
      </w:pPr>
      <w:bookmarkStart w:id="2" w:name="ProtBottom"/>
      <w:bookmarkEnd w:id="2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A65F6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="004A65F6">
        <w:rPr>
          <w:sz w:val="24"/>
          <w:szCs w:val="24"/>
        </w:rPr>
        <w:t xml:space="preserve">: </w:t>
      </w:r>
      <w:r w:rsidR="007B4C0E">
        <w:rPr>
          <w:sz w:val="24"/>
          <w:szCs w:val="24"/>
        </w:rPr>
        <w:t>В.С. Вершинин</w:t>
      </w:r>
      <w:bookmarkStart w:id="3" w:name="_GoBack"/>
      <w:bookmarkEnd w:id="3"/>
    </w:p>
    <w:sectPr w:rsidR="007A4EFD" w:rsidRPr="007A4EFD" w:rsidSect="00F52B15">
      <w:headerReference w:type="default" r:id="rId8"/>
      <w:headerReference w:type="first" r:id="rId9"/>
      <w:pgSz w:w="16840" w:h="11907" w:orient="landscape" w:code="9"/>
      <w:pgMar w:top="993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E1" w:rsidRDefault="00302DE1">
      <w:r>
        <w:separator/>
      </w:r>
    </w:p>
  </w:endnote>
  <w:endnote w:type="continuationSeparator" w:id="0">
    <w:p w:rsidR="00302DE1" w:rsidRDefault="0030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E1" w:rsidRDefault="00302DE1">
      <w:r>
        <w:separator/>
      </w:r>
    </w:p>
  </w:footnote>
  <w:footnote w:type="continuationSeparator" w:id="0">
    <w:p w:rsidR="00302DE1" w:rsidRDefault="00302DE1">
      <w:r>
        <w:continuationSeparator/>
      </w:r>
    </w:p>
  </w:footnote>
  <w:footnote w:id="1">
    <w:p w:rsidR="00F137D3" w:rsidRDefault="00F137D3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223C6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3223C6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223C6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3223C6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02DE1"/>
    <w:rsid w:val="00321F8C"/>
    <w:rsid w:val="003223C6"/>
    <w:rsid w:val="003C33C5"/>
    <w:rsid w:val="004010E5"/>
    <w:rsid w:val="004A65F6"/>
    <w:rsid w:val="004D637D"/>
    <w:rsid w:val="00583160"/>
    <w:rsid w:val="007A4EFD"/>
    <w:rsid w:val="007B4C0E"/>
    <w:rsid w:val="00984A7A"/>
    <w:rsid w:val="00A2656F"/>
    <w:rsid w:val="00A82B59"/>
    <w:rsid w:val="00BA4B7C"/>
    <w:rsid w:val="00F137D3"/>
    <w:rsid w:val="00F5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F137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F137D3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F137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F137D3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dcterms:created xsi:type="dcterms:W3CDTF">2026-07-21T08:35:00Z</dcterms:created>
  <dcterms:modified xsi:type="dcterms:W3CDTF">2026-07-21T08:43:00Z</dcterms:modified>
</cp:coreProperties>
</file>