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853262" w:rsidRDefault="00853262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13.10.2023</w:t>
      </w:r>
      <w:r w:rsidR="00EF0976">
        <w:rPr>
          <w:sz w:val="24"/>
        </w:rPr>
        <w:tab/>
      </w:r>
      <w:r w:rsidR="00EF0976" w:rsidRPr="00853262">
        <w:rPr>
          <w:sz w:val="22"/>
          <w:szCs w:val="22"/>
        </w:rPr>
        <w:t>№ СДА-КА-</w:t>
      </w:r>
      <w:r w:rsidRPr="00853262">
        <w:rPr>
          <w:sz w:val="22"/>
          <w:szCs w:val="22"/>
        </w:rPr>
        <w:t>263-ИЛ/ЛРИ-160</w:t>
      </w:r>
      <w:r w:rsidR="00EF0976" w:rsidRPr="00853262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85326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85326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53262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53262">
              <w:rPr>
                <w:sz w:val="24"/>
              </w:rPr>
              <w:t xml:space="preserve"> </w:t>
            </w:r>
            <w:r w:rsidR="00853262" w:rsidRPr="00853262">
              <w:rPr>
                <w:sz w:val="24"/>
              </w:rPr>
              <w:t>1</w:t>
            </w:r>
            <w:r w:rsidRPr="00853262">
              <w:rPr>
                <w:sz w:val="24"/>
              </w:rPr>
              <w:t xml:space="preserve">. </w:t>
            </w:r>
            <w:r w:rsidR="00853262" w:rsidRPr="00853262">
              <w:rPr>
                <w:sz w:val="24"/>
              </w:rPr>
              <w:t>Общество с ограниченной ответственностью "Газпром газораспределение Кострома"</w:t>
            </w:r>
          </w:p>
          <w:p w:rsidR="00324E8B" w:rsidRPr="00853262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853262" w:rsidRDefault="00853262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ООО "Газпром газораспределение Кострома"</w:t>
            </w:r>
            <w:r w:rsidR="00EF0976" w:rsidRPr="00853262">
              <w:rPr>
                <w:b/>
                <w:sz w:val="24"/>
              </w:rPr>
              <w:t xml:space="preserve"> </w:t>
            </w:r>
            <w:r w:rsidR="00EF0976"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="00EF0976"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53262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156005</w:t>
            </w:r>
            <w:r w:rsidR="00EF0976"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Костромская обл., г. Кострома,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Кузнецкая,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53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53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600009</w:t>
            </w:r>
            <w:r w:rsidR="00EF0976"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53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RP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Публичное акционерное общество "Азотреммаш"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ПАО "Азотреммаш"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445000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Самарская обл., г. Тольятти, Поволжское шоссе,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443068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Самара, ул. Ново-Садовая,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 xml:space="preserve">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Аккредитовать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"Научно-Исследовательский Центр Кабельных и Трубных Технологий"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О</w:t>
            </w:r>
            <w:r>
              <w:rPr>
                <w:sz w:val="24"/>
                <w:lang w:val="en-US"/>
              </w:rPr>
              <w:t>ОО "НИЦ КиТТ"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180006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Псковская обл., г.о. город Псков, г. Псков, ул. </w:t>
            </w:r>
            <w:r>
              <w:rPr>
                <w:sz w:val="24"/>
                <w:lang w:val="en-US"/>
              </w:rPr>
              <w:t>Новаторов, д. 3, секция/этаж/помещ. В1/1/ В 102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105005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RP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4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Закрытое акционерное общество "Самарский завод Нефтемаш"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"СЗ 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443042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Белорусская, д. 88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443068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Самара, ул. Ново-Садовая,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Аккредитовать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53262" w:rsidRP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5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Государственная корпорация по атомной энергии "Росатом"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Госкорпорация "Росатом"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119017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ул. Большая Ордынка, 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443083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Аккредитовать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6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"Газораспределение Разработки и ИНновации"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"ГРИН"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410012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Саратовская обл., г. Саратов,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 xml:space="preserve">ул. Железнодорожная,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д. 74/78, пом.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7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"СПЕКТР"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198188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Санкт-Петербург, ул. Зайцева, </w:t>
            </w:r>
          </w:p>
          <w:p w:rsid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 xml:space="preserve">д. 41, литер А, </w:t>
            </w:r>
          </w:p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эт/пом/оф 1/6-Н:29/167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8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"УралТрубоДеталь"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"УТД"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454036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Челябинская обл., г. Челябинск,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 xml:space="preserve">ул. Радонежская, д. 14, </w:t>
            </w:r>
          </w:p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пом. 2, оф.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853262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9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 xml:space="preserve">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Ухта"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"Газпром трансгаз Ухта"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169300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Республика Коми, г. Ухта, набережная Газовиков, д. 10/1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10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"ИНЖЕЛАЙН"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"ИНЖЕЛАЙН"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140090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Московская область, г.о. Дзержинский,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г. Дзержинский, ул. Угрешская, дом 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RP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11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"АЛЬФА"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350063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Краснодарский край, г. Краснодар,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 xml:space="preserve">ул. им. Пушкина, 2/1,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каб. 401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АНОО ДПО "ЦПиПК"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443010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Республика Башкортостан,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г. Уфа, ул. Ленина, д. 30/1, помещение 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Аккредитовать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53262" w:rsidRP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12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"РусНефтеГазСтрой"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423250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Татарстан, р-н Лениногорский, г. Лениногорск, ул. </w:t>
            </w:r>
            <w:r>
              <w:rPr>
                <w:sz w:val="24"/>
                <w:lang w:val="en-US"/>
              </w:rPr>
              <w:t>Чайковского, 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450112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Башкортостан, </w:t>
            </w:r>
            <w:r>
              <w:rPr>
                <w:sz w:val="24"/>
              </w:rPr>
              <w:br/>
            </w:r>
            <w:r w:rsidRPr="00853262">
              <w:rPr>
                <w:sz w:val="24"/>
              </w:rPr>
              <w:t>г. Уфа, 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Аккредитовать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13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"ОмскТехСтрой"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ООО "ОТС"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ПРВ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644088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Омская обл., г. Омск, ул. 22 Апреля, д. 1, кабинет 407Б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109377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14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"Стратегия НК"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"Стратегия 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620085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Свердловская область, г. Екатеринбург, ул.8 Марта, д. 267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109377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RP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15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Государственное унитарное предприятие Луганской Народной Республики "Республиканская сетевая компания"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ГУП ЛНР "РСК"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291016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Луганская Народная Республика, г.о. Луганский, г. Луганск, ул. </w:t>
            </w:r>
            <w:r>
              <w:rPr>
                <w:sz w:val="24"/>
                <w:lang w:val="en-US"/>
              </w:rPr>
              <w:t>Котельникова,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АНОО ДПО "ЦПиПК"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443010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Башкортостан,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853262">
              <w:rPr>
                <w:sz w:val="24"/>
              </w:rPr>
              <w:t>г. Уфа, ул. Ленина, д. 30/1, помещение 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Аккредитовать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16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"ГК "ЭПЦ-ГАРАНТ"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ООО "ГК "ЭПЦ-ГАРАНТ"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ПРВ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420107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Петербургская, д. 55, литер 3, офис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241020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17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Акционерное общество "НПО "Ленкор"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АО "НПО "Ленкор"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192236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Федерация,г. Санкт-Петербург,  вн. тер.г. Муниципальный округ Волковское, ул. </w:t>
            </w:r>
            <w:r>
              <w:rPr>
                <w:sz w:val="24"/>
                <w:lang w:val="en-US"/>
              </w:rPr>
              <w:t>Белы Куна, д. 30, литера А, пом. 25-Н, офис 1408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241020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18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"ИННОВАЦИЯ"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"ИННОВАЦИЯ"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423570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Татарстан, р-н Нижнекамский, г. Нижнекамск, ул. </w:t>
            </w:r>
            <w:r>
              <w:rPr>
                <w:sz w:val="24"/>
                <w:lang w:val="en-US"/>
              </w:rPr>
              <w:t>Заводская, д. 1, оф.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241020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19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"Строительная компания "Оха"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"Оха"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693004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Сахалинская область, г.о. город Южно-Сахалинск, г. Южно-Сахалинск, ул. им. </w:t>
            </w:r>
            <w:r>
              <w:rPr>
                <w:sz w:val="24"/>
                <w:lang w:val="en-US"/>
              </w:rPr>
              <w:t>Б.Н.Егорова, дом 39,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241020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20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"Промавтоматика-Саров"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"Промавтоматика-Саров"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607188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Нижегородская область, г. Саров, ш. Южное, д. 26/39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455019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21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ПРОИЗВОДСТВЕННАЯ КОМПАНИЯ "ОСНОВА"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ПК "ОСНОВА"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350007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Краснодарский край, г.о. город Краснодар, г. Краснодар, ул. </w:t>
            </w:r>
            <w:r>
              <w:rPr>
                <w:sz w:val="24"/>
                <w:lang w:val="en-US"/>
              </w:rPr>
              <w:t>Береговая, д. 2, к. 1, кв. 123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600009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22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"НЗХК-Инструмент"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"НЗХК-Инструмент"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630110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Новосибирская обл., г. Новосибирск, ул. </w:t>
            </w:r>
            <w:r>
              <w:rPr>
                <w:sz w:val="24"/>
                <w:lang w:val="en-US"/>
              </w:rPr>
              <w:t>Богдана Хмельницкого, д. 94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630078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23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"ТЭКСТРО"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"ТЭКСТРО"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450064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Интернациональная, д. 15, помещение 334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450112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24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 xml:space="preserve">Управление аварийно-восстановительных работ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Томск"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УАВР ООО "Газпром трансгаз Томск"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634029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Томск, пр. </w:t>
            </w:r>
            <w:r>
              <w:rPr>
                <w:sz w:val="24"/>
                <w:lang w:val="en-US"/>
              </w:rPr>
              <w:t>Фрунзе,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634034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25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 НСК-ИНЖИНИРИНГ"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"НСК-ИНЖИНИРИНГ"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191014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Санкт-Петербург, Ковенский переулок, дом 5, литер Б, помещение 11Н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394026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26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"АИР-ГАЗ"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"АИР-ГАЗ"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420087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Родины, д. 8А, офис (3-14)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394026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27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"ЛАБОРАТОРИЯ РУСТЕХ"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РУСТЕХ"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453103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Башкортостан, г. Стерлитамак, Проспект Ленина, двлд. </w:t>
            </w:r>
            <w:r>
              <w:rPr>
                <w:sz w:val="24"/>
                <w:lang w:val="en-US"/>
              </w:rPr>
              <w:t>59, кв.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394026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28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"Импульс"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173021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Новгородская обл., г. Великий Новгород, ул. </w:t>
            </w:r>
            <w:r>
              <w:rPr>
                <w:sz w:val="24"/>
                <w:lang w:val="en-US"/>
              </w:rPr>
              <w:t>Нехинская, д. 14, помещ. 7Н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455019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29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"Карбофер Метсервис"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"Карбофер Метсервис"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394026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Воронежская обл., г. Воронеж, проспект Труда, дом 63, офис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394026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30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"ИНДАСТРИЭЛ КОНСТРАКШЭН РУС"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 Рус"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121069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 ул. Поварская, д. 31/29, этаж П, помещ. </w:t>
            </w:r>
            <w:r>
              <w:rPr>
                <w:sz w:val="24"/>
                <w:lang w:val="en-US"/>
              </w:rPr>
              <w:t>VI, ком. 14, офис 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31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Акционерное общество "Ленгазспецстрой"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АО "ЛГСС"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196158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Санкт-Петербург, Пулковское шоссе, д. 30, лит. </w:t>
            </w:r>
            <w:r>
              <w:rPr>
                <w:sz w:val="24"/>
                <w:lang w:val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32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"Иркутский центр технической экспертизы"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"ЭТЦ Иркутск"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664081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Иркутская обл., г.о. город Иркутск, г. Иркутск, ул. </w:t>
            </w:r>
            <w:r>
              <w:rPr>
                <w:sz w:val="24"/>
                <w:lang w:val="en-US"/>
              </w:rPr>
              <w:t>Депутатская, д. 62, офис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109377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33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"Нягань-Тест"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"Нягань-Тест"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628187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Ханты-Мансийский автономный округ - Югра, г. Нягань, ул. </w:t>
            </w:r>
            <w:r>
              <w:rPr>
                <w:sz w:val="24"/>
                <w:lang w:val="en-US"/>
              </w:rPr>
              <w:t>Речная, д. 139, кв.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141402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34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Акционерное общество "Газпром газораспределение Ленинградская область"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АО "Газпром газораспределение Ленинградская область"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188507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Ленинградская обл., м. р-н Ломоносовский, г.п. Аннинское, гп Новоселье, наб.реки Кикенки, зд.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35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"Дельта-Тэсэра"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"Дельта-Тэсэра"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107143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ул. Вербная, д. 8, стр. 5, этаж 02, помещение №218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141402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36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Акционерное общество "МОСГАЗ"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АО "МОСГАЗ"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РСШ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105120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Мрузовский переулок, д. 11,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141402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37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"ЭнергоКонцепции"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"ЭнергоКонцепции"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125438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вн.тер.г. муниципальный округ Головинский, пер. 2-Й Лихачевский, д. 1 стр. 11, пом. 7/2 (1)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109377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38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Акционерное общество "Апатит" Волховский филиал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АО "Апатит" ВФ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ПРВ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162622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Вологодская обл., г. Череповец, ш. Северное, д. 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39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"СПЕКТР-НДТ"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"СПЕКТР-НДТ"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111123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вн.тер.г. муниципальный округ Соколиная гора, проезд Электродный, д. 6, помещ. </w:t>
            </w:r>
            <w:r>
              <w:rPr>
                <w:sz w:val="24"/>
                <w:lang w:val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141402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40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Некоммерческая организация "Российская Ассоциация экспертных организаций техногенных объектов повышенной опасности"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НО Ассоциация "Ростехэкспертиза"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105318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Ибрагимова, д.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105005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41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"Ндт-Консалтинг"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"НДТ-КОНСАЛТИНГ"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456300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Челябинская обл., г. Миасс, ул. </w:t>
            </w:r>
            <w:r>
              <w:rPr>
                <w:sz w:val="24"/>
                <w:lang w:val="en-US"/>
              </w:rPr>
              <w:t>Академика Павлова, д. 12, оф.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141402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42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"Лабметцентр"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"Лабметцентр"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420141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Академика Завойского, д. 17А, кв. 79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614010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43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""Энергия нефтегазового сервиса"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"ЭНГС"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117036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Москва, ул. Гримау, д. 10А, стр. 1, ком.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125009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44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"Стройтехэксперт"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690911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Приморский край, г.о. Владивостокский, г. Владивосток, ул. </w:t>
            </w:r>
            <w:r>
              <w:rPr>
                <w:sz w:val="24"/>
                <w:lang w:val="en-US"/>
              </w:rPr>
              <w:t>Адмирала Смирнова, дом 18, офис 86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125009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45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строительно-торговая компания "РЕАЛ"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СТК "РЕАЛ"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357748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Ставропольский край, г. Кисловодск, ул. </w:t>
            </w:r>
            <w:r>
              <w:rPr>
                <w:sz w:val="24"/>
                <w:lang w:val="en-US"/>
              </w:rPr>
              <w:t>Чехова, д. 52А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394026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46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"Газпромнефть-Снабжение"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"Газпромнефть-Снабжение"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644089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Омская обл., г. Омск, ул. </w:t>
            </w:r>
            <w:r>
              <w:rPr>
                <w:sz w:val="24"/>
                <w:lang w:val="en-US"/>
              </w:rPr>
              <w:t>Доковская,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450112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47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Сибирский центр технической диагностики и экспертизы "ДИАСИБ"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СЦТДЭ "ДИАСИБ"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630078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Ватутина, 16/1, офис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630078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48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"ЭкспромТ"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"ЭкспромТ"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ind w:left="33" w:right="-108"/>
              <w:rPr>
                <w:sz w:val="24"/>
              </w:rPr>
            </w:pPr>
            <w:r w:rsidRPr="00853262">
              <w:rPr>
                <w:sz w:val="24"/>
              </w:rPr>
              <w:t>190020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Санкт-Петербург, ул. Бумажная, д. 15, литера А-А1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127521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49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Филиал Общества с ограниченной ответственностью "Газпром трансгаз Москва" "Управление по эксплуатации зданий и сооружений"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Филиал ООО "Газпром трансгаз Москва" УЭЗС</w:t>
            </w:r>
            <w:r w:rsidRPr="00853262">
              <w:rPr>
                <w:b/>
                <w:sz w:val="24"/>
              </w:rPr>
              <w:t xml:space="preserve"> </w:t>
            </w:r>
            <w:r w:rsidRPr="00853262">
              <w:rPr>
                <w:sz w:val="24"/>
              </w:rPr>
              <w:t>(</w:t>
            </w:r>
            <w:r w:rsidRPr="00853262">
              <w:rPr>
                <w:sz w:val="24"/>
              </w:rPr>
              <w:t>ПВТ</w:t>
            </w:r>
            <w:r w:rsidRPr="00853262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117420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Наметкина, д.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115088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 xml:space="preserve"> </w:t>
            </w:r>
            <w:r w:rsidRPr="00853262">
              <w:rPr>
                <w:sz w:val="24"/>
              </w:rPr>
              <w:t>50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"ЛЕНИНЖИНИРИНГ"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"ЛЕНИНЖИНИРИНГ"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190031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Санкт-Петербург, вн.тер.г. муниципальный округ Сенной округ, наб. реки Фонтанки, д. 113, лит. </w:t>
            </w:r>
            <w:r>
              <w:rPr>
                <w:sz w:val="24"/>
                <w:lang w:val="en-US"/>
              </w:rPr>
              <w:t>А, пом. 19Н, офис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125009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51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 xml:space="preserve">Филиал "Нерюнгринское районное нефтепроводное управление" Общества с ограниченной ответственностью </w:t>
            </w:r>
            <w:r>
              <w:rPr>
                <w:sz w:val="24"/>
                <w:lang w:val="en-US"/>
              </w:rPr>
              <w:t xml:space="preserve">"Транснефть - Восток" 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"Нерюнгринское РНУ" ООО "Транснефть - Восток" 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665734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Иркутская область, г. Братск, (Энергетик ж/р), ул. </w:t>
            </w:r>
            <w:r>
              <w:rPr>
                <w:sz w:val="24"/>
                <w:lang w:val="en-US"/>
              </w:rPr>
              <w:t>Олимпийская,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614010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3262" w:rsidTr="00853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 xml:space="preserve"> </w:t>
            </w:r>
            <w:r w:rsidRPr="00853262">
              <w:rPr>
                <w:sz w:val="24"/>
              </w:rPr>
              <w:t>52</w:t>
            </w:r>
            <w:r w:rsidRPr="00853262">
              <w:rPr>
                <w:sz w:val="24"/>
              </w:rPr>
              <w:t xml:space="preserve">. </w:t>
            </w:r>
            <w:r w:rsidRPr="00853262">
              <w:rPr>
                <w:sz w:val="24"/>
              </w:rPr>
              <w:t>Общество с ограниченной ответственностью ""КДЕ-Инжиниринг"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"КДЕ-Инжиниринг"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ind w:left="33" w:right="-108"/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394029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Циолковского, д. 34/5, офис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600009</w:t>
            </w:r>
            <w:r w:rsidRPr="00853262">
              <w:rPr>
                <w:sz w:val="24"/>
              </w:rPr>
              <w:t xml:space="preserve">, </w:t>
            </w:r>
            <w:r w:rsidRPr="00853262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53262" w:rsidRDefault="00853262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</w:t>
            </w:r>
            <w:r w:rsidR="00EF0976"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Общество с ограниченной </w:t>
            </w:r>
            <w:r w:rsidRPr="00853262">
              <w:rPr>
                <w:sz w:val="24"/>
              </w:rPr>
              <w:lastRenderedPageBreak/>
              <w:t>ответственностью "Газпром газораспределение Кострома"</w:t>
            </w:r>
          </w:p>
          <w:p w:rsidR="00324E8B" w:rsidRPr="00853262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853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газораспределение Кострома"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EF0976" w:rsidRDefault="00EF0976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2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Публичное акционерное общество "Азотреммаш"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"Азотреммаш"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на портативном многофункциональном приборе "Константа КТ"      Методика замера твердости на портативном многофункциональном приборе "Константа КТ" утвержденная 01.09.2021 г.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3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"Научно-Исследовательский Центр Кабельных и Трубных Технологий"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 КиТТ"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Бринелля, Виккерса, Роквелла, Шора        Руководство по эксплуатации динамического твердомера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Закрытое акционерное </w:t>
            </w:r>
            <w:r w:rsidRPr="00853262">
              <w:rPr>
                <w:sz w:val="24"/>
              </w:rPr>
              <w:lastRenderedPageBreak/>
              <w:t>общество "Самарский завод Нефтемаш"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"СЗ 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5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Государственная корпорация по атомной энергии "Росатом"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Госкорпорация "Росатом"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плотности; в том числе определение удельный и объемный вес ГОСТ Р 53764-2009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плотности, влажности, водопоглощения и пористости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проведение контроля по определению расхода воздуха систем вентиляции по ГОСТ 34060-2017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32805-2014 (EN 13707:2004) взамен ГОСТ 30547-97 в части требований к кровельным битумосодержащим основным материалам; кроме определения условной прочности, условного напряжения и относительного удлинения, прочности на сдвиг, паропроницаемости, водостойкости, водопоглощения, водонепроницаемости, гибкости, теплостойкости, температуры размягчения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адгезии методом решетчатого надреза по ГОСТ 31149-2014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анкерных креплений различных типов по результатам натурных испытаний анкеров в несущих и ограждающих строителтных конструкциях   СТО 44416204-010-2010, ГОСТ Р 56731-2015, ГОСТ Р 58387-2019, ГОСТ Р 58430-2019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6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Общество с ограниченной ответственностью "Газораспределение </w:t>
            </w:r>
            <w:r w:rsidRPr="00853262">
              <w:rPr>
                <w:sz w:val="24"/>
              </w:rPr>
              <w:lastRenderedPageBreak/>
              <w:t>Разработки и ИНновации"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"ГРИН"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7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"СПЕКТР"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8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"УралТрубоДеталь"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"УТД"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Метод испытаний на циклическую долговечность  ГОСТ 32208-2013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lastRenderedPageBreak/>
              <w:t>9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Ухта"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трансгаз Ухта"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10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"ИНЖЕЛАЙН"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"ИНЖЕЛАЙН"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11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"АЛЬФА"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одноплоскостного среза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12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"РусНефтеГазСтрой"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13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"ОмскТехСтрой"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14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"Стратегия НК"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"Стратегия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переносными приборами ультразвуковым методом по шкале Бринелля   Руководство по эксплуатации твердомера "Константа ТУ"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15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Государственное унитарное предприятие </w:t>
            </w:r>
            <w:r w:rsidRPr="00853262">
              <w:rPr>
                <w:sz w:val="24"/>
              </w:rPr>
              <w:lastRenderedPageBreak/>
              <w:t>Луганской Народной Республики "Республиканская сетевая компания"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ГУП ЛНР "РСК"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16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"ГК "ЭПЦ-ГАРАНТ"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"ЭПЦ-ГАРАНТ"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лабораторных образцов, вырубок и кернов, отобранных непосредственно из </w:t>
            </w:r>
            <w:r>
              <w:rPr>
                <w:noProof/>
                <w:sz w:val="24"/>
              </w:rPr>
              <w:lastRenderedPageBreak/>
              <w:t>покрытия или основания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 с использованием парафинированных образцов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материалов для дорожной разметки с целью определения: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изделий для дорожной разметки с целью определения: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цветных покрытия противоскольжения с целью определения: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</w:t>
            </w:r>
            <w:r>
              <w:rPr>
                <w:noProof/>
                <w:sz w:val="24"/>
              </w:rPr>
              <w:lastRenderedPageBreak/>
              <w:t>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геометрических элементов и нагрузок, габаритов приближения, расстояния видимости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технических средств организации дорожного движения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Контрольные испытания экранов акустических: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элементов обустройства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параметров освещения автомобильных дорог искусственными источниками света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Учет интенсивности движения транспортного потока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17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Акционерное общество "НПО "Ленкор"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"НПО "Ленкор"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18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"ИННОВАЦИЯ"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"ИННОВАЦИЯ"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твердости металлов и сплавов по шкалам Роквелла, Бринелля и Виккерса переносным твердомером    ГОСТ 22791-77, Руководство по экспуатации твердомера НТЦ.ЭД.Т-УД2.000 РЭ ТУ 4271-003-20872624-00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19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"Строительная компания "Оха"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"Оха"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динамическим методом твердости изделий (стали, ее сплавов и сварных соединений, чугуна, цветных металлов, резины и др. метериалов) по шкалам Бринелля (НВ), Роквелла (HRC), Виккерса (HV), Шора "D" (HSD)      Руководство  по эксплуатации Твердомера электронного малогабаритного переносного ТЭМП-4 ТСЛА.427113.003 РЭ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20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"Промавтоматика-Саров"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"Промавтоматика-Саров"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21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ПРОИЗВОДСТВЕННАЯ КОМПАНИЯ "ОСНОВА"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ПК "ОСНОВА"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 (НВ), Роквелла "С" (HRC), Виккерса (HV), Шора "D" (HSD) с применением тврдомера портативного динамического ТКМ-359  Руководство по эксплуатации ТКМ-359 ТУ 4271-002-96819331-2011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22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"НЗХК-Инструмент"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"НЗХК-Инструмент"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повышенной температуре до 1150 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температуре до 1150 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температуре до 1150 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повышенных температур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Определение механических свойств металла оборудования атомных станций безобразцовыми методами по характеристикам твердости (статическое действие (измерение твердости по Бринеллю по ГОСТ 22761-77; измерение твердости по Роквеллу по ГОСТ 9013-59); динамическое действие (измерение твердости по Либу)       Инструкция И 1.2.1.02.019.112-2016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23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"ТЭКСТРО"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"ТЭКСТРО"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t>24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Управление аварийно-восстановительных работ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Томск"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УАВР ООО "Газпром трансгаз Томск"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25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 НСК-ИНЖИНИРИНГ"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"НСК-ИНЖИНИРИНГ"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26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Общество с ограниченной </w:t>
            </w:r>
            <w:r w:rsidRPr="00853262">
              <w:rPr>
                <w:sz w:val="24"/>
              </w:rPr>
              <w:lastRenderedPageBreak/>
              <w:t>ответственностью "АИР-ГАЗ"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"АИР-ГАЗ"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адгезиизащитныхпокрытий, сопротивления защитного покрытия вдавливанию (пенетрации), прочности защитного покрытия при ударе, водонасыщаемости, стойкости защитного покрытия к воздействию светопогоды    ГОСТ 9.602-2016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27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"ЛАБОРАТОРИЯ РУСТЕХ"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РУСТЕХ"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Контрольные (перед монтажом и при эксплуатации) гидравлические и пневматические испытания на прочность и плотность материала корпусных деталей и сварных соединений    ГОСТ 33257-2015 ГОСТ 24054-80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Контрольные (перед монтажом и при эксплуатации) гидравлические и пневматические испытания на гермитичность относительно внешней среды по уплотнению подвижных (сальник, сильфон) и неподвижных (прокладочных и т.п.) соединений  ГОСТ 33257-2015 ГОСТ 24054-80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 Контрольные (перед монтажом и при эксплуатации) гадравлические и пневматические испытания на герметичность затвора    ГОСТ 33257-2015  ГОСТ 24054-80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Контрольные (перед монтажом и при эксплуатации) испытания на работоспособность-проверка функционирования   ГОСТ 33257-2015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28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"Импульс"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твердомерами портативными динамическими ТКМ-359    Руководство по эксплуатации ТКМ359СМ РЭ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29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"Карбофер Метсервис"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"Карбофер Метсервис"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30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"ИНДАСТРИЭЛ КОНСТРАКШЭН РУС"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 Рус"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31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Акционерное общество "Ленгазспецстрой"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"ЛГСС"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Полевое определение характеристик физико-механических свойств грунтов при их исследовании </w:t>
            </w:r>
            <w:r>
              <w:rPr>
                <w:noProof/>
                <w:sz w:val="24"/>
              </w:rPr>
              <w:lastRenderedPageBreak/>
              <w:t>для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бетонных для устройства слоев оснований и покрытий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32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"Иркутский центр технической экспертизы"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"ЭТЦ Иркутск"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 Измерение твердости в шкалах Роквелла, Бринелля, Виккерса и Шора методом ультразвукового контактного импеданса   МУ-МЕТ-У1А50-01-18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33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"Нягань-Тест"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"Нягань-Тест"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Бринелля-НВ, Роквелла-Н, Виккерса и Шора   Руководство по эксплуатации твердомера ультразвукового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34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Акционерное общество "Газпром газораспределение Ленинградская область"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Ленинградская область"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35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"Дельта-Тэсэра"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"Дельта-Тэсэра"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36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Акционерное общество "МОСГАЗ"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"МОСГАЗ"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синтетические, геосинтетические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динамическом продавливании (испытание падающим конусом)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статическом продавливании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к агрессивным средам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9.12.2.9.7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гибкости при отрицательных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устойчивости к многократному замораживанию и оттаиванию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растяжении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37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"ЭнергоКонцепции"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"ЭнергоКонцепции"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38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Акционерное общество "Апатит" Волховский филиал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"Апатит" ВФ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39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"СПЕКТР-НДТ"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"СПЕКТР-НДТ"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40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Некоммерческая организация "Российская Ассоциация экспертных организаций техногенных объектов повышенной опасности"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НО Ассоциация </w:t>
            </w:r>
            <w:r>
              <w:rPr>
                <w:sz w:val="24"/>
              </w:rPr>
              <w:lastRenderedPageBreak/>
              <w:t>"Ростехэкспертиза"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41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"Ндт-Консалтинг"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"НДТ-КОНСАЛТИНГ"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твердомером по шкалам Бринелля (НВ), Роквелла (HRC) и Виккерса (НV)    Руководство по эксплуатации твердомера динамического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42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Общество с ограниченной </w:t>
            </w:r>
            <w:r w:rsidRPr="00853262">
              <w:rPr>
                <w:sz w:val="24"/>
              </w:rPr>
              <w:lastRenderedPageBreak/>
              <w:t>ответственностью "Лабметцентр"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"Лабметцентр"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Гидравлические и пневматические испытания запорной арматуры     ГОСТ 33257-2015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43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""Энергия нефтегазового сервиса"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"ЭНГС"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материалов для цементирования скважин, определение: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плотности, прочности при сжатии на модели скважины, времени загустевания с имитацией условий скважины; статические испытания для определения фильтрационных потерь, реологических характеристик, несвязной воды (свободного флюида); неразрушающие испытания цемента звуком   ISO 10426-2:2003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44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"Стройтехэксперт"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трехосного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одноплоскостного среза; компрессионного сжатия; суффозионного сжатия; среза по поверхности смерзания; компрессионного сжатия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испытания радиальным прессиометром; метода испытания горячим штампом мерзлых грунтов, метода среза целиков грунта, метода вращательного среза, метода испытания лопастным прессиометром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динамических свойств дисперсных грунтов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дилатометрического метода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температурной усадки, кислотного числа, ползучести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сроков схватывания, содержания гидратной воды, объемного расширения, примесей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условного напряжения и относительного удлинения, прочности на сдвиг, гибкости, теплостойкости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горючесть строительных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воспламеняемость строительных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глубины проникновения иглы, растяжимости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 (влагопоглощения)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стекания вяжущего в асфальтобетонных щебечно-мастичных смесях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 с использованием парафинированных образцов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сокращения проб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транспортировании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плотности и абсорбции песка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реакционной способности горной породы и щебня (гравия)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эквивалента песка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абсорбции щебня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пустотности щебня после штыкования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щебня из гравия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активирующих веществ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растворимости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хрупкости по Фраасу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битума с мрамором и песком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Дорожные битумные мастики и герметики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набухания образцов из смеси порошка с битумом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текучести; относительного удлинения при растяжении при температуре минус 20 С; температуры размягчения по кольцу и шару; теплостойкости пленки; эластичности при температуре 0 С (в т.ч. после искусственного старения)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бетонных для устройства слоев оснований и покрытий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45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строительно-торговая компания "РЕАЛ"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СТК "РЕАЛ"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Измерение толщины огнезащитного покрытия</w:t>
            </w:r>
            <w:r>
              <w:rPr>
                <w:noProof/>
                <w:sz w:val="24"/>
              </w:rPr>
              <w:tab/>
              <w:t>ГОСТ Р 59637-2021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Контроль качества огнезащитных работ для деревянных конструкций</w:t>
            </w:r>
            <w:r>
              <w:rPr>
                <w:noProof/>
                <w:sz w:val="24"/>
              </w:rPr>
              <w:tab/>
              <w:t>ГОСТ Р 59637-2021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Определение огнезащитной эффективности средств огнезащиты для стальных конструкций</w:t>
            </w:r>
            <w:r>
              <w:rPr>
                <w:noProof/>
                <w:sz w:val="24"/>
              </w:rPr>
              <w:tab/>
              <w:t>ГОСТ Р 53295-2009</w:t>
            </w:r>
          </w:p>
          <w:p w:rsidR="00853262" w:rsidRDefault="00853262" w:rsidP="00D702E5">
            <w:pPr>
              <w:rPr>
                <w:noProof/>
                <w:sz w:val="24"/>
              </w:rPr>
            </w:pP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46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"Газпромнефть-Снабжение"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"Газпромнефть-Снабжение"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47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Сибирский центр технической диагностики и экспертизы "ДИАСИБ"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СЦТДЭ "ДИАСИБ"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на ударный изгиб при температуре от минус 80 до плюс 30 С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металлографический метод определения глубины обезуглероженного слоя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водонепроницаемости бетона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толщины защитного слоя бетона, размеров и расположения арматуры и закладных </w:t>
            </w:r>
            <w:r>
              <w:rPr>
                <w:noProof/>
                <w:sz w:val="24"/>
              </w:rPr>
              <w:lastRenderedPageBreak/>
              <w:t>изделий в железобетонных конструкциях и изделиях радиационным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контроль морозостойкости при объемном замораживании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тепловизионного контроля качества теплоизоляции ограждающих конструкций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48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"ЭкспромТ"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"ЭкспромТ"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твердомером NOVOTEST T-УДЗ Руководство по экспуатации твердомера NOVOTEST T-УДЗ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49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Филиал Общества с ограниченной ответственностью "Газпром трансгаз Москва" "Управление по эксплуатации зданий и сооружений"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"Газпром трансгаз Москва" УЭЗС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t>50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"ЛЕНИНЖИНИРИНГ"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"ЛЕНИНЖИНИРИНГ"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коэффициента закручивания болтов  ГОСТ 53664-2009 прил. 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механических свойств, макроструктуры и микроструктуры сварных соединений  ГОСТ Р 57180-2016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3262">
              <w:rPr>
                <w:sz w:val="24"/>
              </w:rPr>
              <w:lastRenderedPageBreak/>
              <w:t>51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 xml:space="preserve">Филиал "Нерюнгринское районное нефтепроводное управление" Общества с ограниченной ответственностью </w:t>
            </w:r>
            <w:r>
              <w:rPr>
                <w:sz w:val="24"/>
                <w:lang w:val="en-US"/>
              </w:rPr>
              <w:t xml:space="preserve">"Транснефть - Восток" </w:t>
            </w:r>
          </w:p>
          <w:p w:rsidR="00853262" w:rsidRDefault="00853262" w:rsidP="00D702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"Нерюнгринское РНУ" ООО "Транснефть - Восток"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  <w:tr w:rsidR="00853262" w:rsidTr="00D702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  <w:r w:rsidRPr="00853262">
              <w:rPr>
                <w:sz w:val="24"/>
              </w:rPr>
              <w:lastRenderedPageBreak/>
              <w:t>52</w:t>
            </w:r>
            <w:r w:rsidRPr="00853262">
              <w:rPr>
                <w:sz w:val="24"/>
              </w:rPr>
              <w:t xml:space="preserve">.  </w:t>
            </w:r>
            <w:r w:rsidRPr="00853262">
              <w:rPr>
                <w:sz w:val="24"/>
              </w:rPr>
              <w:t>Общество с ограниченной ответственностью ""КДЕ-Инжиниринг"</w:t>
            </w:r>
          </w:p>
          <w:p w:rsidR="00853262" w:rsidRPr="00853262" w:rsidRDefault="00853262" w:rsidP="00D702E5">
            <w:pPr>
              <w:tabs>
                <w:tab w:val="left" w:pos="12049"/>
              </w:tabs>
              <w:rPr>
                <w:sz w:val="24"/>
              </w:rPr>
            </w:pPr>
          </w:p>
          <w:p w:rsidR="00853262" w:rsidRDefault="00853262" w:rsidP="00D702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"КДЕ-Инжиниринг"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3262" w:rsidRDefault="00853262" w:rsidP="00D702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53262" w:rsidRDefault="00853262" w:rsidP="00853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 (НВ), Роквелла (HRC), Виккерса (HV), Шора "D" (HSD) с применением твердомера ТЭМП-4    ТСЛА.427113.003 РЭ, ТУ 427113-005-13286280-07, руководство по эксплуатации ТЭМП-4</w:t>
            </w:r>
          </w:p>
          <w:p w:rsidR="00853262" w:rsidRDefault="00853262" w:rsidP="00853262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853262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53262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53262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53262">
        <w:rPr>
          <w:sz w:val="24"/>
          <w:szCs w:val="24"/>
        </w:rPr>
        <w:t>В.С. Вершинин</w:t>
      </w:r>
    </w:p>
    <w:p w:rsidR="00EF0976" w:rsidRPr="00853262" w:rsidRDefault="00EF0976" w:rsidP="001E4792">
      <w:pPr>
        <w:pStyle w:val="ac"/>
        <w:jc w:val="left"/>
        <w:rPr>
          <w:b w:val="0"/>
        </w:rPr>
      </w:pPr>
    </w:p>
    <w:sectPr w:rsidR="00EF0976" w:rsidRPr="00853262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A04" w:rsidRDefault="00C80A04">
      <w:r>
        <w:separator/>
      </w:r>
    </w:p>
  </w:endnote>
  <w:endnote w:type="continuationSeparator" w:id="0">
    <w:p w:rsidR="00C80A04" w:rsidRDefault="00C8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A04" w:rsidRDefault="00C80A04">
      <w:r>
        <w:separator/>
      </w:r>
    </w:p>
  </w:footnote>
  <w:footnote w:type="continuationSeparator" w:id="0">
    <w:p w:rsidR="00C80A04" w:rsidRDefault="00C80A04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53262">
      <w:rPr>
        <w:rStyle w:val="a8"/>
        <w:noProof/>
      </w:rPr>
      <w:t>9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53262">
      <w:rPr>
        <w:rStyle w:val="a8"/>
        <w:noProof/>
      </w:rPr>
      <w:t>64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5326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53262">
      <w:rPr>
        <w:rStyle w:val="a8"/>
        <w:noProof/>
      </w:rPr>
      <w:t>64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853262"/>
    <w:rsid w:val="009A0860"/>
    <w:rsid w:val="009C7C31"/>
    <w:rsid w:val="00C75C3E"/>
    <w:rsid w:val="00C80A04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64</Pages>
  <Words>15661</Words>
  <Characters>89272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2023-10-16T08:14:00Z</dcterms:created>
  <dcterms:modified xsi:type="dcterms:W3CDTF">2023-10-16T08:24:00Z</dcterms:modified>
</cp:coreProperties>
</file>